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F75AB" w14:textId="77777777" w:rsidR="00280B1B" w:rsidRPr="00280B1B" w:rsidRDefault="00280B1B" w:rsidP="00280B1B">
      <w:pPr>
        <w:spacing w:line="410" w:lineRule="atLeast"/>
        <w:jc w:val="center"/>
        <w:outlineLvl w:val="0"/>
        <w:rPr>
          <w:rFonts w:ascii="Arial" w:eastAsia="Times New Roman" w:hAnsi="Arial" w:cs="Arial"/>
          <w:b/>
          <w:bCs/>
          <w:color w:val="FF0000"/>
          <w:kern w:val="36"/>
          <w:sz w:val="41"/>
          <w:szCs w:val="41"/>
        </w:rPr>
      </w:pPr>
      <w:r w:rsidRPr="00280B1B">
        <w:rPr>
          <w:rFonts w:ascii="Arial" w:eastAsia="Times New Roman" w:hAnsi="Arial" w:cs="Arial"/>
          <w:b/>
          <w:bCs/>
          <w:color w:val="FF0000"/>
          <w:kern w:val="36"/>
          <w:sz w:val="41"/>
          <w:szCs w:val="41"/>
        </w:rPr>
        <w:t>Exploring Inside Earth</w:t>
      </w:r>
    </w:p>
    <w:p w14:paraId="7491F257" w14:textId="77777777" w:rsidR="00280B1B" w:rsidRPr="00280B1B" w:rsidRDefault="00280B1B" w:rsidP="00280B1B">
      <w:pPr>
        <w:spacing w:before="30" w:after="100" w:afterAutospacing="1" w:line="288" w:lineRule="atLeast"/>
        <w:rPr>
          <w:rFonts w:ascii="Arial" w:hAnsi="Arial" w:cs="Arial"/>
          <w:color w:val="000000"/>
        </w:rPr>
      </w:pPr>
      <w:r w:rsidRPr="00280B1B">
        <w:rPr>
          <w:rFonts w:ascii="Arial" w:hAnsi="Arial" w:cs="Arial"/>
          <w:noProof/>
          <w:color w:val="000000"/>
        </w:rPr>
        <w:drawing>
          <wp:anchor distT="0" distB="0" distL="114300" distR="114300" simplePos="0" relativeHeight="251658240" behindDoc="0" locked="0" layoutInCell="1" allowOverlap="1" wp14:anchorId="03131238" wp14:editId="0DAE954F">
            <wp:simplePos x="0" y="0"/>
            <wp:positionH relativeFrom="column">
              <wp:posOffset>3477895</wp:posOffset>
            </wp:positionH>
            <wp:positionV relativeFrom="paragraph">
              <wp:posOffset>618490</wp:posOffset>
            </wp:positionV>
            <wp:extent cx="2451735" cy="1605280"/>
            <wp:effectExtent l="0" t="0" r="0" b="0"/>
            <wp:wrapTight wrapText="bothSides">
              <wp:wrapPolygon edited="0">
                <wp:start x="0" y="0"/>
                <wp:lineTo x="0" y="21190"/>
                <wp:lineTo x="21259" y="21190"/>
                <wp:lineTo x="21259" y="0"/>
                <wp:lineTo x="0" y="0"/>
              </wp:wrapPolygon>
            </wp:wrapTight>
            <wp:docPr id="4" name="Picture 4" descr=" photograph shows two geologists examining rocks to create a fr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hotograph shows two geologists examining rocks to create a fra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1735" cy="1605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0B1B">
        <w:rPr>
          <w:rFonts w:ascii="Arial" w:hAnsi="Arial" w:cs="Arial"/>
          <w:color w:val="000000"/>
        </w:rPr>
        <w:t>Earth’s surface is constantly changing. Throughout our planet’s long history, its surface has been lifted up, pushed down, bent, and broken. Thus Earth looks different today from the way it did millions of years ago.</w:t>
      </w:r>
    </w:p>
    <w:p w14:paraId="1E0AEFEA" w14:textId="77777777" w:rsidR="00280B1B" w:rsidRPr="00280B1B" w:rsidRDefault="00280B1B" w:rsidP="00280B1B">
      <w:pPr>
        <w:spacing w:before="30" w:after="100" w:afterAutospacing="1" w:line="288" w:lineRule="atLeast"/>
        <w:rPr>
          <w:rFonts w:ascii="Arial" w:hAnsi="Arial" w:cs="Arial"/>
          <w:color w:val="000000"/>
        </w:rPr>
      </w:pPr>
      <w:r w:rsidRPr="00280B1B">
        <w:rPr>
          <w:rFonts w:ascii="Arial" w:hAnsi="Arial" w:cs="Arial"/>
          <w:color w:val="000000"/>
        </w:rPr>
        <w:t>Volcanic eruptions like those at Mount Kilauea make people wonder, What’s inside Earth? Yet this question is very difficult to answer. Much as geologists would like to, they cannot dig a hole to the center of Earth. The extreme conditions in Earth’s interior prevent exploration far below the surface.</w:t>
      </w:r>
    </w:p>
    <w:p w14:paraId="24A2A4AC" w14:textId="77777777" w:rsidR="00280B1B" w:rsidRPr="00280B1B" w:rsidRDefault="00280B1B" w:rsidP="00280B1B">
      <w:pPr>
        <w:spacing w:before="30" w:after="100" w:afterAutospacing="1" w:line="288" w:lineRule="atLeast"/>
        <w:rPr>
          <w:rFonts w:ascii="Arial" w:hAnsi="Arial" w:cs="Arial"/>
          <w:color w:val="000000"/>
        </w:rPr>
      </w:pPr>
      <w:bookmarkStart w:id="0" w:name="sx1590a3L"/>
      <w:bookmarkEnd w:id="0"/>
      <w:r>
        <w:rPr>
          <w:rFonts w:ascii="Arial" w:hAnsi="Arial" w:cs="Arial"/>
          <w:noProof/>
          <w:color w:val="000000"/>
        </w:rPr>
        <mc:AlternateContent>
          <mc:Choice Requires="wps">
            <w:drawing>
              <wp:anchor distT="0" distB="0" distL="114300" distR="114300" simplePos="0" relativeHeight="251660288" behindDoc="0" locked="0" layoutInCell="1" allowOverlap="1" wp14:anchorId="3A7FA43D" wp14:editId="4DCC9AB1">
                <wp:simplePos x="0" y="0"/>
                <wp:positionH relativeFrom="column">
                  <wp:posOffset>3024505</wp:posOffset>
                </wp:positionH>
                <wp:positionV relativeFrom="paragraph">
                  <wp:posOffset>15240</wp:posOffset>
                </wp:positionV>
                <wp:extent cx="3263265" cy="914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26326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9D74EDF" w14:textId="77777777" w:rsidR="00280B1B" w:rsidRPr="00280B1B" w:rsidRDefault="00280B1B" w:rsidP="00280B1B">
                            <w:pPr>
                              <w:spacing w:before="30" w:line="288" w:lineRule="atLeast"/>
                              <w:rPr>
                                <w:rFonts w:ascii="Arial" w:hAnsi="Arial" w:cs="Arial"/>
                                <w:color w:val="000000"/>
                                <w:sz w:val="16"/>
                                <w:szCs w:val="20"/>
                              </w:rPr>
                            </w:pPr>
                            <w:r w:rsidRPr="00280B1B">
                              <w:rPr>
                                <w:rFonts w:ascii="Arial" w:hAnsi="Arial" w:cs="Arial"/>
                                <w:b/>
                                <w:bCs/>
                                <w:smallCaps/>
                                <w:color w:val="000000"/>
                                <w:sz w:val="16"/>
                                <w:szCs w:val="20"/>
                                <w:shd w:val="clear" w:color="auto" w:fill="FFFFFF"/>
                              </w:rPr>
                              <w:t xml:space="preserve">Figure 2: </w:t>
                            </w:r>
                            <w:r w:rsidRPr="00280B1B">
                              <w:rPr>
                                <w:rFonts w:ascii="Arial" w:hAnsi="Arial" w:cs="Arial"/>
                                <w:b/>
                                <w:bCs/>
                                <w:color w:val="000000"/>
                                <w:sz w:val="16"/>
                                <w:szCs w:val="20"/>
                              </w:rPr>
                              <w:t>Getting Beneath the Surface </w:t>
                            </w:r>
                            <w:r w:rsidRPr="00280B1B">
                              <w:rPr>
                                <w:rFonts w:ascii="Arial" w:hAnsi="Arial" w:cs="Arial"/>
                                <w:color w:val="000000"/>
                                <w:sz w:val="16"/>
                                <w:szCs w:val="20"/>
                              </w:rPr>
                              <w:t xml:space="preserve">Geologists examine rocks for clues about what’s inside Earth. Even though caves like this one in Georgia (bottom photo) may seem deep, they reach only a relatively short distance beneath the surface. </w:t>
                            </w:r>
                          </w:p>
                          <w:p w14:paraId="13F98EDD" w14:textId="77777777" w:rsidR="00280B1B" w:rsidRPr="00280B1B" w:rsidRDefault="00280B1B">
                            <w:pPr>
                              <w:rPr>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A7FA43D" id="_x0000_t202" coordsize="21600,21600" o:spt="202" path="m0,0l0,21600,21600,21600,21600,0xe">
                <v:stroke joinstyle="miter"/>
                <v:path gradientshapeok="t" o:connecttype="rect"/>
              </v:shapetype>
              <v:shape id="Text Box 5" o:spid="_x0000_s1026" type="#_x0000_t202" style="position:absolute;margin-left:238.15pt;margin-top:1.2pt;width:256.9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" filled="f" stroked="f">
                <v:textbox>
                  <w:txbxContent>
                    <w:p w14:paraId="39D74EDF" w14:textId="77777777" w:rsidR="00280B1B" w:rsidRPr="00280B1B" w:rsidRDefault="00280B1B" w:rsidP="00280B1B">
                      <w:pPr>
                        <w:spacing w:before="30" w:line="288" w:lineRule="atLeast"/>
                        <w:rPr>
                          <w:rFonts w:ascii="Arial" w:hAnsi="Arial" w:cs="Arial"/>
                          <w:color w:val="000000"/>
                          <w:sz w:val="16"/>
                          <w:szCs w:val="20"/>
                        </w:rPr>
                      </w:pPr>
                      <w:r w:rsidRPr="00280B1B">
                        <w:rPr>
                          <w:rFonts w:ascii="Arial" w:hAnsi="Arial" w:cs="Arial"/>
                          <w:b/>
                          <w:bCs/>
                          <w:smallCaps/>
                          <w:color w:val="000000"/>
                          <w:sz w:val="16"/>
                          <w:szCs w:val="20"/>
                          <w:shd w:val="clear" w:color="auto" w:fill="FFFFFF"/>
                        </w:rPr>
                        <w:t xml:space="preserve">Figure 2: </w:t>
                      </w:r>
                      <w:r w:rsidRPr="00280B1B">
                        <w:rPr>
                          <w:rFonts w:ascii="Arial" w:hAnsi="Arial" w:cs="Arial"/>
                          <w:b/>
                          <w:bCs/>
                          <w:color w:val="000000"/>
                          <w:sz w:val="16"/>
                          <w:szCs w:val="20"/>
                        </w:rPr>
                        <w:t>Getting Beneath the Surface </w:t>
                      </w:r>
                      <w:r w:rsidRPr="00280B1B">
                        <w:rPr>
                          <w:rFonts w:ascii="Arial" w:hAnsi="Arial" w:cs="Arial"/>
                          <w:color w:val="000000"/>
                          <w:sz w:val="16"/>
                          <w:szCs w:val="20"/>
                        </w:rPr>
                        <w:t xml:space="preserve">Geologists examine rocks for clues about what’s inside Earth. Even though caves like this one in Georgia (bottom photo) may seem deep, they reach only a relatively short distance beneath the surface. </w:t>
                      </w:r>
                    </w:p>
                    <w:p w14:paraId="13F98EDD" w14:textId="77777777" w:rsidR="00280B1B" w:rsidRPr="00280B1B" w:rsidRDefault="00280B1B">
                      <w:pPr>
                        <w:rPr>
                          <w:sz w:val="21"/>
                        </w:rPr>
                      </w:pPr>
                    </w:p>
                  </w:txbxContent>
                </v:textbox>
                <w10:wrap type="square"/>
              </v:shape>
            </w:pict>
          </mc:Fallback>
        </mc:AlternateContent>
      </w:r>
    </w:p>
    <w:p w14:paraId="0E942AF6" w14:textId="77777777" w:rsidR="00280B1B" w:rsidRPr="00280B1B" w:rsidRDefault="00280B1B" w:rsidP="00280B1B">
      <w:pPr>
        <w:spacing w:before="30" w:after="100" w:afterAutospacing="1" w:line="288" w:lineRule="atLeast"/>
        <w:rPr>
          <w:rFonts w:ascii="Arial" w:hAnsi="Arial" w:cs="Arial"/>
          <w:color w:val="000000"/>
        </w:rPr>
      </w:pPr>
      <w:bookmarkStart w:id="1" w:name="lnk007.4"/>
      <w:bookmarkEnd w:id="1"/>
      <w:r w:rsidRPr="00280B1B">
        <w:rPr>
          <w:rFonts w:ascii="Arial" w:hAnsi="Arial" w:cs="Arial"/>
          <w:noProof/>
          <w:color w:val="000000"/>
        </w:rPr>
        <w:drawing>
          <wp:anchor distT="0" distB="0" distL="114300" distR="114300" simplePos="0" relativeHeight="251659264" behindDoc="0" locked="0" layoutInCell="1" allowOverlap="1" wp14:anchorId="3D574CAC" wp14:editId="59252A31">
            <wp:simplePos x="0" y="0"/>
            <wp:positionH relativeFrom="column">
              <wp:posOffset>3938270</wp:posOffset>
            </wp:positionH>
            <wp:positionV relativeFrom="paragraph">
              <wp:posOffset>567055</wp:posOffset>
            </wp:positionV>
            <wp:extent cx="1964055" cy="2634615"/>
            <wp:effectExtent l="0" t="0" r="0" b="6985"/>
            <wp:wrapTight wrapText="bothSides">
              <wp:wrapPolygon edited="0">
                <wp:start x="0" y="0"/>
                <wp:lineTo x="0" y="21449"/>
                <wp:lineTo x="21230" y="21449"/>
                <wp:lineTo x="21230" y="0"/>
                <wp:lineTo x="0" y="0"/>
              </wp:wrapPolygon>
            </wp:wrapTight>
            <wp:docPr id="3" name="Picture 3" descr=" photograph shows a climber repelling into a shadowy cave about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hotograph shows a climber repelling into a shadowy cave about 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4055" cy="2634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0B1B">
        <w:rPr>
          <w:rFonts w:ascii="Arial" w:hAnsi="Arial" w:cs="Arial"/>
          <w:color w:val="000000"/>
        </w:rPr>
        <w:t>The deepest mine in the world, a gold mine in South Africa, reaches a depth of 3.8 kilometers. But that mine only scratches the surface. You would have to travel more than 1,600 times that distance—over 6,000 kilometers—to reach Earth’s center. </w:t>
      </w:r>
      <w:r w:rsidRPr="00280B1B">
        <w:rPr>
          <w:rFonts w:ascii="Arial" w:hAnsi="Arial" w:cs="Arial"/>
          <w:b/>
          <w:bCs/>
          <w:color w:val="000000"/>
        </w:rPr>
        <w:t>Geologists have used two main types of evidence to learn about Earth’s interior: direct evidence from rock samples and indirect evidence from seismic waves.</w:t>
      </w:r>
      <w:r w:rsidRPr="00280B1B">
        <w:rPr>
          <w:rFonts w:ascii="Arial" w:hAnsi="Arial" w:cs="Arial"/>
          <w:color w:val="000000"/>
        </w:rPr>
        <w:t> The geologists in </w:t>
      </w:r>
      <w:hyperlink r:id="rId8" w:tooltip="Figure 2" w:history="1">
        <w:r w:rsidRPr="00280B1B">
          <w:rPr>
            <w:rFonts w:ascii="Arial" w:hAnsi="Arial" w:cs="Arial"/>
            <w:color w:val="0000FF"/>
            <w:u w:val="single"/>
          </w:rPr>
          <w:t>Figure 2</w:t>
        </w:r>
      </w:hyperlink>
      <w:r w:rsidRPr="00280B1B">
        <w:rPr>
          <w:rFonts w:ascii="Arial" w:hAnsi="Arial" w:cs="Arial"/>
          <w:color w:val="000000"/>
        </w:rPr>
        <w:t> are observing rock on Earth’s surface.</w:t>
      </w:r>
    </w:p>
    <w:p w14:paraId="6540D5FD" w14:textId="77777777" w:rsidR="00280B1B" w:rsidRPr="00280B1B" w:rsidRDefault="00280B1B" w:rsidP="00280B1B">
      <w:pPr>
        <w:spacing w:after="30" w:line="288" w:lineRule="atLeast"/>
        <w:outlineLvl w:val="1"/>
        <w:rPr>
          <w:rFonts w:ascii="Arial" w:eastAsia="Times New Roman" w:hAnsi="Arial" w:cs="Arial"/>
          <w:b/>
          <w:bCs/>
          <w:color w:val="16599C"/>
          <w:sz w:val="26"/>
          <w:szCs w:val="26"/>
        </w:rPr>
      </w:pPr>
      <w:r>
        <w:rPr>
          <w:rFonts w:ascii="Arial" w:eastAsia="Times New Roman" w:hAnsi="Arial" w:cs="Arial"/>
          <w:b/>
          <w:bCs/>
          <w:color w:val="16599C"/>
          <w:sz w:val="26"/>
          <w:szCs w:val="26"/>
        </w:rPr>
        <w:t>Direct Evidence f</w:t>
      </w:r>
      <w:r w:rsidRPr="00280B1B">
        <w:rPr>
          <w:rFonts w:ascii="Arial" w:eastAsia="Times New Roman" w:hAnsi="Arial" w:cs="Arial"/>
          <w:b/>
          <w:bCs/>
          <w:color w:val="16599C"/>
          <w:sz w:val="26"/>
          <w:szCs w:val="26"/>
        </w:rPr>
        <w:t>rom Rock Samples</w:t>
      </w:r>
    </w:p>
    <w:p w14:paraId="035E34B7" w14:textId="77777777" w:rsidR="00280B1B" w:rsidRPr="00280B1B" w:rsidRDefault="00280B1B" w:rsidP="00280B1B">
      <w:pPr>
        <w:spacing w:before="30" w:after="100" w:afterAutospacing="1" w:line="288" w:lineRule="atLeast"/>
        <w:rPr>
          <w:rFonts w:ascii="Arial" w:hAnsi="Arial" w:cs="Arial"/>
          <w:color w:val="000000"/>
        </w:rPr>
      </w:pPr>
      <w:r w:rsidRPr="00280B1B">
        <w:rPr>
          <w:rFonts w:ascii="Arial" w:hAnsi="Arial" w:cs="Arial"/>
          <w:color w:val="000000"/>
        </w:rPr>
        <w:t>Rocks from inside Earth give geologists clues about Earth’s structure. Geologists have drilled holes as much as 12 kilometers into Earth. The drills bring up samples of rock. From these samples, geologists can make inferences about conditions deep inside Earth, where these rocks formed. In addition, forces inside Earth sometimes blast rock to the surface from depths of more than 100 kilometers. These rocks provide more information about the interior.</w:t>
      </w:r>
    </w:p>
    <w:p w14:paraId="5018EFE0" w14:textId="3EBCD346" w:rsidR="00280B1B" w:rsidRPr="00280B1B" w:rsidRDefault="00F06FB7" w:rsidP="00280B1B">
      <w:pPr>
        <w:spacing w:after="30" w:line="288" w:lineRule="atLeast"/>
        <w:outlineLvl w:val="1"/>
        <w:rPr>
          <w:rFonts w:ascii="Arial" w:eastAsia="Times New Roman" w:hAnsi="Arial" w:cs="Arial"/>
          <w:b/>
          <w:bCs/>
          <w:color w:val="16599C"/>
          <w:sz w:val="26"/>
          <w:szCs w:val="26"/>
        </w:rPr>
      </w:pPr>
      <w:r>
        <w:rPr>
          <w:rFonts w:ascii="Arial" w:eastAsia="Times New Roman" w:hAnsi="Arial" w:cs="Arial"/>
          <w:b/>
          <w:bCs/>
          <w:color w:val="16599C"/>
          <w:sz w:val="26"/>
          <w:szCs w:val="26"/>
        </w:rPr>
        <w:t>Indirect Evidence f</w:t>
      </w:r>
      <w:bookmarkStart w:id="2" w:name="_GoBack"/>
      <w:bookmarkEnd w:id="2"/>
      <w:r w:rsidR="00280B1B" w:rsidRPr="00280B1B">
        <w:rPr>
          <w:rFonts w:ascii="Arial" w:eastAsia="Times New Roman" w:hAnsi="Arial" w:cs="Arial"/>
          <w:b/>
          <w:bCs/>
          <w:color w:val="16599C"/>
          <w:sz w:val="26"/>
          <w:szCs w:val="26"/>
        </w:rPr>
        <w:t>rom Seismic Waves</w:t>
      </w:r>
    </w:p>
    <w:p w14:paraId="67B74255" w14:textId="77777777" w:rsidR="00280B1B" w:rsidRPr="00280B1B" w:rsidRDefault="00280B1B" w:rsidP="00280B1B">
      <w:pPr>
        <w:spacing w:before="30" w:after="100" w:afterAutospacing="1" w:line="288" w:lineRule="atLeast"/>
        <w:rPr>
          <w:rFonts w:ascii="Arial" w:hAnsi="Arial" w:cs="Arial"/>
          <w:color w:val="000000"/>
        </w:rPr>
      </w:pPr>
      <w:bookmarkStart w:id="3" w:name="lnk008.2"/>
      <w:bookmarkEnd w:id="3"/>
      <w:r w:rsidRPr="00280B1B">
        <w:rPr>
          <w:rFonts w:ascii="Arial" w:hAnsi="Arial" w:cs="Arial"/>
          <w:color w:val="000000"/>
        </w:rPr>
        <w:t>Geologists cannot look inside Earth. Instead, they must rely on indirect methods of observation. Have you ever hung a heavy picture on a wall? If you have, you know that you can knock on the wall to locate the wooden beam underneath the plaster that will support the picture. When you knock on the wall, you listen carefully for a change in the sound.</w:t>
      </w:r>
    </w:p>
    <w:p w14:paraId="7C78AE89" w14:textId="77777777" w:rsidR="00280B1B" w:rsidRPr="00280B1B" w:rsidRDefault="00280B1B" w:rsidP="00280B1B">
      <w:pPr>
        <w:spacing w:before="30" w:after="100" w:afterAutospacing="1" w:line="288" w:lineRule="atLeast"/>
        <w:rPr>
          <w:rFonts w:ascii="Arial" w:hAnsi="Arial" w:cs="Arial"/>
          <w:color w:val="000000"/>
        </w:rPr>
      </w:pPr>
      <w:bookmarkStart w:id="4" w:name="BOOKF.Cflow.ch01.0008"/>
      <w:bookmarkStart w:id="5" w:name="golin_sx_Cflow_ch01_p0008"/>
      <w:bookmarkStart w:id="6" w:name="lnk008.3"/>
      <w:bookmarkEnd w:id="4"/>
      <w:bookmarkEnd w:id="5"/>
      <w:bookmarkEnd w:id="6"/>
      <w:r w:rsidRPr="00280B1B">
        <w:rPr>
          <w:rFonts w:ascii="Arial" w:hAnsi="Arial" w:cs="Arial"/>
          <w:color w:val="000000"/>
        </w:rPr>
        <w:lastRenderedPageBreak/>
        <w:t>To study Earth’s interior, geologists also use an indirect method. But instead of knocking on walls, they use seismic waves. When earthquakes occur, they produce </w:t>
      </w:r>
      <w:bookmarkStart w:id="7" w:name="e_gfseismicwaves"/>
      <w:r w:rsidRPr="00280B1B">
        <w:rPr>
          <w:rFonts w:ascii="Arial" w:hAnsi="Arial" w:cs="Arial"/>
          <w:color w:val="000000"/>
        </w:rPr>
        <w:fldChar w:fldCharType="begin"/>
      </w:r>
      <w:r w:rsidRPr="00280B1B">
        <w:rPr>
          <w:rFonts w:ascii="Arial" w:hAnsi="Arial" w:cs="Arial"/>
          <w:color w:val="000000"/>
        </w:rPr>
        <w:instrText xml:space="preserve"> HYPERLINK "javascript:openGlossaryWnd('e_gfseismicwaves')" \o "Glossary Term, link opens in new window" </w:instrText>
      </w:r>
      <w:r w:rsidRPr="00280B1B">
        <w:rPr>
          <w:rFonts w:ascii="Arial" w:hAnsi="Arial" w:cs="Arial"/>
          <w:color w:val="000000"/>
        </w:rPr>
        <w:fldChar w:fldCharType="separate"/>
      </w:r>
      <w:r w:rsidRPr="00280B1B">
        <w:rPr>
          <w:rFonts w:ascii="Arial" w:hAnsi="Arial" w:cs="Arial"/>
          <w:b/>
          <w:bCs/>
          <w:color w:val="0066FF"/>
          <w:u w:val="single"/>
        </w:rPr>
        <w:t>seismic waves</w:t>
      </w:r>
      <w:r w:rsidRPr="00280B1B">
        <w:rPr>
          <w:rFonts w:ascii="Arial" w:hAnsi="Arial" w:cs="Arial"/>
          <w:color w:val="000000"/>
        </w:rPr>
        <w:fldChar w:fldCharType="end"/>
      </w:r>
      <w:bookmarkEnd w:id="7"/>
      <w:r w:rsidRPr="00280B1B">
        <w:rPr>
          <w:rFonts w:ascii="Arial" w:hAnsi="Arial" w:cs="Arial"/>
          <w:color w:val="000000"/>
        </w:rPr>
        <w:t> (</w:t>
      </w:r>
      <w:r w:rsidRPr="00280B1B">
        <w:rPr>
          <w:rFonts w:ascii="Arial" w:hAnsi="Arial" w:cs="Arial"/>
          <w:smallCaps/>
          <w:color w:val="000000"/>
        </w:rPr>
        <w:t>syz</w:t>
      </w:r>
      <w:r w:rsidRPr="00280B1B">
        <w:rPr>
          <w:rFonts w:ascii="Arial" w:hAnsi="Arial" w:cs="Arial"/>
          <w:color w:val="000000"/>
        </w:rPr>
        <w:t> mik)</w:t>
      </w:r>
      <w:r w:rsidRPr="00280B1B">
        <w:rPr>
          <w:rFonts w:ascii="Arial" w:hAnsi="Arial" w:cs="Arial"/>
          <w:b/>
          <w:bCs/>
          <w:color w:val="000000"/>
        </w:rPr>
        <w:t>.</w:t>
      </w:r>
      <w:r w:rsidRPr="00280B1B">
        <w:rPr>
          <w:rFonts w:ascii="Arial" w:hAnsi="Arial" w:cs="Arial"/>
          <w:color w:val="000000"/>
        </w:rPr>
        <w:t> Geologists record the seismic waves and study how they travel through Earth. The speed of seismic waves and the paths they take reveal the structure of the planet.</w:t>
      </w:r>
    </w:p>
    <w:p w14:paraId="3CCCC10B" w14:textId="77777777" w:rsidR="00280B1B" w:rsidRPr="00280B1B" w:rsidRDefault="00280B1B" w:rsidP="00280B1B">
      <w:pPr>
        <w:spacing w:before="30" w:after="100" w:afterAutospacing="1" w:line="288" w:lineRule="atLeast"/>
        <w:rPr>
          <w:rFonts w:ascii="Arial" w:hAnsi="Arial" w:cs="Arial"/>
          <w:color w:val="000000"/>
        </w:rPr>
      </w:pPr>
      <w:bookmarkStart w:id="8" w:name="lnk008.4"/>
      <w:bookmarkEnd w:id="8"/>
      <w:r w:rsidRPr="00280B1B">
        <w:rPr>
          <w:rFonts w:ascii="Arial" w:hAnsi="Arial" w:cs="Arial"/>
          <w:color w:val="000000"/>
        </w:rPr>
        <w:t>Using data from seismic waves, geologists have learned that Earth’s interior is made up of several layers. Each layer surrounds the layers beneath it, much like the layers of an onion. In </w:t>
      </w:r>
      <w:hyperlink r:id="rId9" w:tooltip="Figure 3" w:history="1">
        <w:r w:rsidRPr="00280B1B">
          <w:rPr>
            <w:rFonts w:ascii="Arial" w:hAnsi="Arial" w:cs="Arial"/>
            <w:color w:val="0000FF"/>
            <w:u w:val="single"/>
          </w:rPr>
          <w:t>Figure 3</w:t>
        </w:r>
      </w:hyperlink>
      <w:r w:rsidRPr="00280B1B">
        <w:rPr>
          <w:rFonts w:ascii="Arial" w:hAnsi="Arial" w:cs="Arial"/>
          <w:color w:val="000000"/>
        </w:rPr>
        <w:t>, you can see how seismic waves travel through the layers that make up Earth.</w:t>
      </w:r>
    </w:p>
    <w:p w14:paraId="1616A5D4" w14:textId="77777777" w:rsidR="00280B1B" w:rsidRPr="00280B1B" w:rsidRDefault="00280B1B" w:rsidP="00280B1B">
      <w:pPr>
        <w:spacing w:before="30" w:after="100" w:afterAutospacing="1" w:line="288" w:lineRule="atLeast"/>
        <w:rPr>
          <w:rFonts w:ascii="Arial" w:hAnsi="Arial" w:cs="Arial"/>
          <w:color w:val="000000"/>
        </w:rPr>
      </w:pPr>
      <w:bookmarkStart w:id="9" w:name="sx5434b3L"/>
      <w:bookmarkEnd w:id="9"/>
      <w:r w:rsidRPr="00280B1B">
        <w:rPr>
          <w:rFonts w:ascii="Arial" w:hAnsi="Arial" w:cs="Arial"/>
          <w:noProof/>
          <w:color w:val="000000"/>
        </w:rPr>
        <w:drawing>
          <wp:inline distT="0" distB="0" distL="0" distR="0" wp14:anchorId="3568A251" wp14:editId="0A27D193">
            <wp:extent cx="1901190" cy="1923415"/>
            <wp:effectExtent l="0" t="0" r="3810" b="6985"/>
            <wp:docPr id="1" name="Picture 1" descr=" diagram tracks the paths of seismic waves traveling inside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diagram tracks the paths of seismic waves traveling inside Eart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1190" cy="1923415"/>
                    </a:xfrm>
                    <a:prstGeom prst="rect">
                      <a:avLst/>
                    </a:prstGeom>
                    <a:noFill/>
                    <a:ln>
                      <a:noFill/>
                    </a:ln>
                  </pic:spPr>
                </pic:pic>
              </a:graphicData>
            </a:graphic>
          </wp:inline>
        </w:drawing>
      </w:r>
    </w:p>
    <w:p w14:paraId="420B51C7" w14:textId="444722FE" w:rsidR="00952E1A" w:rsidRPr="00E65B74" w:rsidRDefault="00280B1B" w:rsidP="00E65B74">
      <w:pPr>
        <w:spacing w:before="30" w:line="288" w:lineRule="atLeast"/>
        <w:rPr>
          <w:rFonts w:ascii="Arial" w:hAnsi="Arial" w:cs="Arial"/>
          <w:color w:val="000000"/>
          <w:sz w:val="20"/>
          <w:szCs w:val="20"/>
        </w:rPr>
      </w:pPr>
      <w:r w:rsidRPr="00280B1B">
        <w:rPr>
          <w:rFonts w:ascii="Arial" w:hAnsi="Arial" w:cs="Arial"/>
          <w:b/>
          <w:bCs/>
          <w:smallCaps/>
          <w:color w:val="000000"/>
          <w:sz w:val="20"/>
          <w:szCs w:val="20"/>
          <w:shd w:val="clear" w:color="auto" w:fill="FFFFFF"/>
        </w:rPr>
        <w:t>Figure 3</w:t>
      </w:r>
      <w:r>
        <w:rPr>
          <w:rFonts w:ascii="Arial" w:hAnsi="Arial" w:cs="Arial"/>
          <w:b/>
          <w:bCs/>
          <w:smallCaps/>
          <w:color w:val="000000"/>
          <w:sz w:val="20"/>
          <w:szCs w:val="20"/>
          <w:shd w:val="clear" w:color="auto" w:fill="FFFFFF"/>
        </w:rPr>
        <w:t xml:space="preserve">: </w:t>
      </w:r>
      <w:r w:rsidRPr="00280B1B">
        <w:rPr>
          <w:rFonts w:ascii="Arial" w:hAnsi="Arial" w:cs="Arial"/>
          <w:b/>
          <w:bCs/>
          <w:color w:val="000000"/>
          <w:sz w:val="20"/>
          <w:szCs w:val="20"/>
        </w:rPr>
        <w:t>Seismic Waves </w:t>
      </w:r>
      <w:r w:rsidRPr="00280B1B">
        <w:rPr>
          <w:rFonts w:ascii="Arial" w:hAnsi="Arial" w:cs="Arial"/>
          <w:color w:val="000000"/>
          <w:sz w:val="20"/>
          <w:szCs w:val="20"/>
        </w:rPr>
        <w:t>Scientists infer Earth’s inner structure by recording and studying </w:t>
      </w:r>
    </w:p>
    <w:sectPr w:rsidR="00952E1A" w:rsidRPr="00E65B74" w:rsidSect="00E65B74">
      <w:headerReference w:type="default" r:id="rId11"/>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23857" w14:textId="77777777" w:rsidR="004F75AE" w:rsidRDefault="004F75AE" w:rsidP="00280B1B">
      <w:r>
        <w:separator/>
      </w:r>
    </w:p>
  </w:endnote>
  <w:endnote w:type="continuationSeparator" w:id="0">
    <w:p w14:paraId="6E8DD276" w14:textId="77777777" w:rsidR="004F75AE" w:rsidRDefault="004F75AE" w:rsidP="00280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E7DAA" w14:textId="77777777" w:rsidR="004F75AE" w:rsidRDefault="004F75AE" w:rsidP="00280B1B">
      <w:r>
        <w:separator/>
      </w:r>
    </w:p>
  </w:footnote>
  <w:footnote w:type="continuationSeparator" w:id="0">
    <w:p w14:paraId="26D7DEC5" w14:textId="77777777" w:rsidR="004F75AE" w:rsidRDefault="004F75AE" w:rsidP="00280B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AAAA9" w14:textId="77777777" w:rsidR="00280B1B" w:rsidRDefault="00280B1B">
    <w:pPr>
      <w:pStyle w:val="Header"/>
    </w:pPr>
    <w:r>
      <w:t>Lesson # _____  Name: _________________________  Date: ___________  Period # 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B1B"/>
    <w:rsid w:val="00152884"/>
    <w:rsid w:val="00280B1B"/>
    <w:rsid w:val="004F75AE"/>
    <w:rsid w:val="005C01A6"/>
    <w:rsid w:val="00E65B74"/>
    <w:rsid w:val="00E7747C"/>
    <w:rsid w:val="00F0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44B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0B1B"/>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280B1B"/>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B1B"/>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80B1B"/>
    <w:rPr>
      <w:rFonts w:ascii="Times New Roman" w:hAnsi="Times New Roman" w:cs="Times New Roman"/>
      <w:b/>
      <w:bCs/>
      <w:sz w:val="36"/>
      <w:szCs w:val="36"/>
    </w:rPr>
  </w:style>
  <w:style w:type="paragraph" w:styleId="NormalWeb">
    <w:name w:val="Normal (Web)"/>
    <w:basedOn w:val="Normal"/>
    <w:uiPriority w:val="99"/>
    <w:semiHidden/>
    <w:unhideWhenUsed/>
    <w:rsid w:val="00280B1B"/>
    <w:pPr>
      <w:spacing w:before="100" w:beforeAutospacing="1" w:after="100" w:afterAutospacing="1"/>
    </w:pPr>
    <w:rPr>
      <w:rFonts w:ascii="Times New Roman" w:hAnsi="Times New Roman" w:cs="Times New Roman"/>
    </w:rPr>
  </w:style>
  <w:style w:type="paragraph" w:customStyle="1" w:styleId="defaultpara">
    <w:name w:val="defaultpara"/>
    <w:basedOn w:val="Normal"/>
    <w:rsid w:val="00280B1B"/>
    <w:pPr>
      <w:spacing w:before="100" w:beforeAutospacing="1" w:after="100" w:afterAutospacing="1"/>
    </w:pPr>
    <w:rPr>
      <w:rFonts w:ascii="Times New Roman" w:hAnsi="Times New Roman" w:cs="Times New Roman"/>
    </w:rPr>
  </w:style>
  <w:style w:type="paragraph" w:styleId="Caption">
    <w:name w:val="caption"/>
    <w:aliases w:val="caption"/>
    <w:basedOn w:val="Normal"/>
    <w:uiPriority w:val="35"/>
    <w:qFormat/>
    <w:rsid w:val="00280B1B"/>
    <w:pPr>
      <w:spacing w:before="100" w:beforeAutospacing="1" w:after="100" w:afterAutospacing="1"/>
    </w:pPr>
    <w:rPr>
      <w:rFonts w:ascii="Times New Roman" w:hAnsi="Times New Roman" w:cs="Times New Roman"/>
    </w:rPr>
  </w:style>
  <w:style w:type="character" w:customStyle="1" w:styleId="avocaption">
    <w:name w:val="avocaption"/>
    <w:basedOn w:val="DefaultParagraphFont"/>
    <w:rsid w:val="00280B1B"/>
  </w:style>
  <w:style w:type="character" w:customStyle="1" w:styleId="emphasissmallcapsbold">
    <w:name w:val="emphasis_smallcaps_bold"/>
    <w:basedOn w:val="DefaultParagraphFont"/>
    <w:rsid w:val="00280B1B"/>
  </w:style>
  <w:style w:type="character" w:customStyle="1" w:styleId="emphasisbold">
    <w:name w:val="emphasis_bold"/>
    <w:basedOn w:val="DefaultParagraphFont"/>
    <w:rsid w:val="00280B1B"/>
  </w:style>
  <w:style w:type="character" w:customStyle="1" w:styleId="apple-converted-space">
    <w:name w:val="apple-converted-space"/>
    <w:basedOn w:val="DefaultParagraphFont"/>
    <w:rsid w:val="00280B1B"/>
  </w:style>
  <w:style w:type="character" w:customStyle="1" w:styleId="keyconcept">
    <w:name w:val="key_concept"/>
    <w:basedOn w:val="DefaultParagraphFont"/>
    <w:rsid w:val="00280B1B"/>
  </w:style>
  <w:style w:type="character" w:styleId="Hyperlink">
    <w:name w:val="Hyperlink"/>
    <w:basedOn w:val="DefaultParagraphFont"/>
    <w:uiPriority w:val="99"/>
    <w:semiHidden/>
    <w:unhideWhenUsed/>
    <w:rsid w:val="00280B1B"/>
    <w:rPr>
      <w:color w:val="0000FF"/>
      <w:u w:val="single"/>
    </w:rPr>
  </w:style>
  <w:style w:type="character" w:customStyle="1" w:styleId="goonline">
    <w:name w:val="goonline"/>
    <w:basedOn w:val="DefaultParagraphFont"/>
    <w:rsid w:val="00280B1B"/>
  </w:style>
  <w:style w:type="character" w:customStyle="1" w:styleId="emphasissmallcaps">
    <w:name w:val="emphasis_smallcaps"/>
    <w:basedOn w:val="DefaultParagraphFont"/>
    <w:rsid w:val="00280B1B"/>
  </w:style>
  <w:style w:type="paragraph" w:styleId="Header">
    <w:name w:val="header"/>
    <w:basedOn w:val="Normal"/>
    <w:link w:val="HeaderChar"/>
    <w:uiPriority w:val="99"/>
    <w:unhideWhenUsed/>
    <w:rsid w:val="00280B1B"/>
    <w:pPr>
      <w:tabs>
        <w:tab w:val="center" w:pos="4680"/>
        <w:tab w:val="right" w:pos="9360"/>
      </w:tabs>
    </w:pPr>
  </w:style>
  <w:style w:type="character" w:customStyle="1" w:styleId="HeaderChar">
    <w:name w:val="Header Char"/>
    <w:basedOn w:val="DefaultParagraphFont"/>
    <w:link w:val="Header"/>
    <w:uiPriority w:val="99"/>
    <w:rsid w:val="00280B1B"/>
  </w:style>
  <w:style w:type="paragraph" w:styleId="Footer">
    <w:name w:val="footer"/>
    <w:basedOn w:val="Normal"/>
    <w:link w:val="FooterChar"/>
    <w:uiPriority w:val="99"/>
    <w:unhideWhenUsed/>
    <w:rsid w:val="00280B1B"/>
    <w:pPr>
      <w:tabs>
        <w:tab w:val="center" w:pos="4680"/>
        <w:tab w:val="right" w:pos="9360"/>
      </w:tabs>
    </w:pPr>
  </w:style>
  <w:style w:type="character" w:customStyle="1" w:styleId="FooterChar">
    <w:name w:val="Footer Char"/>
    <w:basedOn w:val="DefaultParagraphFont"/>
    <w:link w:val="Footer"/>
    <w:uiPriority w:val="99"/>
    <w:rsid w:val="00280B1B"/>
  </w:style>
  <w:style w:type="character" w:styleId="LineNumber">
    <w:name w:val="line number"/>
    <w:basedOn w:val="DefaultParagraphFont"/>
    <w:uiPriority w:val="99"/>
    <w:semiHidden/>
    <w:unhideWhenUsed/>
    <w:rsid w:val="00E65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3749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javascript:openCrossRef('../ch1/ch1_s1_1.html%23sx1590a3L')" TargetMode="External"/><Relationship Id="rId9" Type="http://schemas.openxmlformats.org/officeDocument/2006/relationships/hyperlink" Target="javascript:openCrossRef('../ch1/ch1_s1_1.html%23sx5434b3L')" TargetMode="External"/><Relationship Id="rId10"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432</Words>
  <Characters>2467</Characters>
  <Application>Microsoft Macintosh Word</Application>
  <DocSecurity>0</DocSecurity>
  <Lines>20</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Exploring Inside Earth</vt:lpstr>
      <vt:lpstr>    Direct Evidence from Rock Samples</vt:lpstr>
      <vt:lpstr>    Indirect Evidence fprom Seismic Waves</vt:lpstr>
    </vt:vector>
  </TitlesOfParts>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2016-09-16T13:39:00Z</cp:lastPrinted>
  <dcterms:created xsi:type="dcterms:W3CDTF">2016-09-16T13:28:00Z</dcterms:created>
  <dcterms:modified xsi:type="dcterms:W3CDTF">2016-09-19T14:06:00Z</dcterms:modified>
</cp:coreProperties>
</file>