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0230D" w14:textId="7F04059A" w:rsidR="00D86CF7" w:rsidRDefault="00D86CF7" w:rsidP="00F8564D">
      <w:pPr>
        <w:pStyle w:val="Heading1"/>
        <w:rPr>
          <w:b/>
          <w:sz w:val="20"/>
          <w:u w:val="single"/>
        </w:rPr>
      </w:pPr>
      <w:r w:rsidRPr="00245DBE">
        <w:rPr>
          <w:b/>
          <w:noProof/>
          <w:sz w:val="20"/>
        </w:rPr>
        <mc:AlternateContent>
          <mc:Choice Requires="wps">
            <w:drawing>
              <wp:anchor distT="0" distB="0" distL="114300" distR="114300" simplePos="0" relativeHeight="251659264" behindDoc="0" locked="0" layoutInCell="1" allowOverlap="1" wp14:anchorId="79820AF4" wp14:editId="5FF76A9B">
                <wp:simplePos x="0" y="0"/>
                <wp:positionH relativeFrom="column">
                  <wp:posOffset>4311650</wp:posOffset>
                </wp:positionH>
                <wp:positionV relativeFrom="paragraph">
                  <wp:posOffset>293370</wp:posOffset>
                </wp:positionV>
                <wp:extent cx="258318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914400"/>
                        </a:xfrm>
                        <a:prstGeom prst="rect">
                          <a:avLst/>
                        </a:prstGeom>
                        <a:solidFill>
                          <a:srgbClr val="FFFFFF"/>
                        </a:solidFill>
                        <a:ln w="76200" cmpd="tri">
                          <a:solidFill>
                            <a:srgbClr val="000000"/>
                          </a:solidFill>
                          <a:miter lim="800000"/>
                          <a:headEnd/>
                          <a:tailEnd/>
                        </a:ln>
                      </wps:spPr>
                      <wps:txbx>
                        <w:txbxContent>
                          <w:p w14:paraId="0834F922" w14:textId="77777777" w:rsidR="00F8564D" w:rsidRDefault="00F8564D" w:rsidP="00F8564D">
                            <w:pPr>
                              <w:rPr>
                                <w:rFonts w:ascii="Myriad Roman" w:hAnsi="Myriad Roman"/>
                                <w:b/>
                                <w:i/>
                                <w:sz w:val="52"/>
                              </w:rPr>
                            </w:pPr>
                            <w:r>
                              <w:rPr>
                                <w:rFonts w:ascii="Myriad Roman" w:hAnsi="Myriad Roman"/>
                                <w:b/>
                                <w:i/>
                                <w:sz w:val="52"/>
                              </w:rPr>
                              <w:t>7th Grade Science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20AF4" id="_x0000_t202" coordsize="21600,21600" o:spt="202" path="m0,0l0,21600,21600,21600,21600,0xe">
                <v:stroke joinstyle="miter"/>
                <v:path gradientshapeok="t" o:connecttype="rect"/>
              </v:shapetype>
              <v:shape id="Text Box 3" o:spid="_x0000_s1026" type="#_x0000_t202" style="position:absolute;margin-left:339.5pt;margin-top:23.1pt;width:203.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" strokeweight="6pt">
                <v:stroke linestyle="thickBetweenThin"/>
                <v:textbox>
                  <w:txbxContent>
                    <w:p w14:paraId="0834F922" w14:textId="77777777" w:rsidR="00F8564D" w:rsidRDefault="00F8564D" w:rsidP="00F8564D">
                      <w:pPr>
                        <w:rPr>
                          <w:rFonts w:ascii="Myriad Roman" w:hAnsi="Myriad Roman"/>
                          <w:b/>
                          <w:i/>
                          <w:sz w:val="52"/>
                        </w:rPr>
                      </w:pPr>
                      <w:r>
                        <w:rPr>
                          <w:rFonts w:ascii="Myriad Roman" w:hAnsi="Myriad Roman"/>
                          <w:b/>
                          <w:i/>
                          <w:sz w:val="52"/>
                        </w:rPr>
                        <w:t>7th Grade Science Course</w:t>
                      </w:r>
                    </w:p>
                  </w:txbxContent>
                </v:textbox>
              </v:shape>
            </w:pict>
          </mc:Fallback>
        </mc:AlternateContent>
      </w:r>
      <w:r w:rsidR="00F8564D" w:rsidRPr="008679D2">
        <w:rPr>
          <w:noProof/>
        </w:rPr>
        <w:drawing>
          <wp:inline distT="0" distB="0" distL="0" distR="0" wp14:anchorId="0DF9F8F9" wp14:editId="21ED472C">
            <wp:extent cx="4123055" cy="1541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3055" cy="1541780"/>
                    </a:xfrm>
                    <a:prstGeom prst="rect">
                      <a:avLst/>
                    </a:prstGeom>
                    <a:noFill/>
                    <a:ln>
                      <a:noFill/>
                    </a:ln>
                  </pic:spPr>
                </pic:pic>
              </a:graphicData>
            </a:graphic>
          </wp:inline>
        </w:drawing>
      </w:r>
    </w:p>
    <w:p w14:paraId="5E0ACB27" w14:textId="77777777" w:rsidR="00D86CF7" w:rsidRDefault="00D86CF7" w:rsidP="00F8564D">
      <w:pPr>
        <w:pStyle w:val="Heading1"/>
        <w:rPr>
          <w:b/>
          <w:sz w:val="20"/>
          <w:u w:val="single"/>
        </w:rPr>
      </w:pPr>
    </w:p>
    <w:p w14:paraId="5BB4694A" w14:textId="27764363" w:rsidR="00F8564D" w:rsidRPr="00245DBE" w:rsidRDefault="00F8564D" w:rsidP="00F8564D">
      <w:pPr>
        <w:pStyle w:val="Heading1"/>
        <w:rPr>
          <w:sz w:val="20"/>
        </w:rPr>
      </w:pPr>
      <w:r w:rsidRPr="00245DBE">
        <w:rPr>
          <w:b/>
          <w:sz w:val="20"/>
          <w:u w:val="single"/>
        </w:rPr>
        <w:t>Course Overview</w:t>
      </w:r>
      <w:r>
        <w:rPr>
          <w:sz w:val="20"/>
        </w:rPr>
        <w:t>: The seventh</w:t>
      </w:r>
      <w:r w:rsidRPr="00245DBE">
        <w:rPr>
          <w:sz w:val="20"/>
        </w:rPr>
        <w:t xml:space="preserve"> grade science program emphasizes the skills of scientific inquiry and </w:t>
      </w:r>
      <w:r>
        <w:rPr>
          <w:sz w:val="20"/>
        </w:rPr>
        <w:t xml:space="preserve">focuses on the processes of developing </w:t>
      </w:r>
      <w:r w:rsidRPr="00245DBE">
        <w:rPr>
          <w:sz w:val="20"/>
        </w:rPr>
        <w:t>experimental plans,</w:t>
      </w:r>
      <w:r>
        <w:rPr>
          <w:sz w:val="20"/>
        </w:rPr>
        <w:t xml:space="preserve"> collecting and</w:t>
      </w:r>
      <w:r w:rsidRPr="00245DBE">
        <w:rPr>
          <w:sz w:val="20"/>
        </w:rPr>
        <w:t xml:space="preserve"> interpreting data,</w:t>
      </w:r>
      <w:r>
        <w:rPr>
          <w:sz w:val="20"/>
        </w:rPr>
        <w:t xml:space="preserve"> as well as how to </w:t>
      </w:r>
      <w:r w:rsidR="00AB13CB">
        <w:rPr>
          <w:sz w:val="20"/>
        </w:rPr>
        <w:t>properly publish</w:t>
      </w:r>
      <w:r>
        <w:rPr>
          <w:sz w:val="20"/>
        </w:rPr>
        <w:t xml:space="preserve"> findings</w:t>
      </w:r>
      <w:r w:rsidR="00AB13CB">
        <w:rPr>
          <w:sz w:val="20"/>
        </w:rPr>
        <w:t>/results in a conclusion</w:t>
      </w:r>
      <w:r w:rsidRPr="00245DBE">
        <w:rPr>
          <w:sz w:val="20"/>
        </w:rPr>
        <w:t xml:space="preserve">. </w:t>
      </w:r>
      <w:r w:rsidR="0057040E" w:rsidRPr="00245DBE">
        <w:rPr>
          <w:sz w:val="20"/>
        </w:rPr>
        <w:t xml:space="preserve">Through a rich, inquiry- based program of study, students will demonstrate scientific </w:t>
      </w:r>
      <w:r w:rsidR="0057040E">
        <w:rPr>
          <w:sz w:val="20"/>
        </w:rPr>
        <w:t>literacy and the use of DLP’s</w:t>
      </w:r>
      <w:r w:rsidR="0057040E" w:rsidRPr="00245DBE">
        <w:rPr>
          <w:sz w:val="20"/>
        </w:rPr>
        <w:t xml:space="preserve"> and 21st century skills in the physical, and life sciences</w:t>
      </w:r>
      <w:r w:rsidRPr="00245DBE">
        <w:rPr>
          <w:sz w:val="20"/>
        </w:rPr>
        <w:t xml:space="preserve">. Content is delivered through an integrated approach with an emphasis on the development of major science systems, changes, and models. Students will engage in active inquiries and investigations for at least half of the instructional time to develop conceptual understanding and research/laboratory skills. </w:t>
      </w:r>
      <w:r w:rsidR="00AB13CB">
        <w:rPr>
          <w:sz w:val="20"/>
        </w:rPr>
        <w:t>Seventh</w:t>
      </w:r>
      <w:r w:rsidRPr="00245DBE">
        <w:rPr>
          <w:sz w:val="20"/>
        </w:rPr>
        <w:t xml:space="preserve"> grade science explores scientific innovations and milestones and studies major concepts in areas such as </w:t>
      </w:r>
      <w:r w:rsidR="00AB13CB">
        <w:rPr>
          <w:sz w:val="20"/>
        </w:rPr>
        <w:t>plate tectonics, geologic time, characteristics of light</w:t>
      </w:r>
      <w:r w:rsidRPr="00245DBE">
        <w:rPr>
          <w:sz w:val="20"/>
        </w:rPr>
        <w:t>,</w:t>
      </w:r>
      <w:r w:rsidR="00AB13CB">
        <w:rPr>
          <w:sz w:val="20"/>
        </w:rPr>
        <w:t xml:space="preserve"> natural processes in our solar system, </w:t>
      </w:r>
      <w:r w:rsidRPr="00245DBE">
        <w:rPr>
          <w:sz w:val="20"/>
        </w:rPr>
        <w:t>and environmental science.</w:t>
      </w:r>
      <w:r w:rsidRPr="00245DBE">
        <w:rPr>
          <w:b/>
          <w:sz w:val="20"/>
        </w:rPr>
        <w:t xml:space="preserve"> </w:t>
      </w:r>
    </w:p>
    <w:p w14:paraId="33383604" w14:textId="77777777" w:rsidR="00F8564D" w:rsidRPr="00245DBE" w:rsidRDefault="00F8564D" w:rsidP="00F8564D">
      <w:pPr>
        <w:pStyle w:val="BodyText"/>
        <w:rPr>
          <w:sz w:val="20"/>
        </w:rPr>
      </w:pPr>
    </w:p>
    <w:p w14:paraId="0E7D1425" w14:textId="77777777" w:rsidR="00F8564D" w:rsidRPr="00245DBE" w:rsidRDefault="00F8564D" w:rsidP="00F8564D">
      <w:pPr>
        <w:pStyle w:val="BodyText"/>
        <w:rPr>
          <w:sz w:val="20"/>
        </w:rPr>
      </w:pPr>
      <w:r w:rsidRPr="00245DBE">
        <w:rPr>
          <w:b/>
          <w:sz w:val="20"/>
          <w:u w:val="single"/>
        </w:rPr>
        <w:t>This year’s Essential Questions</w:t>
      </w:r>
      <w:r w:rsidRPr="00245DBE">
        <w:rPr>
          <w:sz w:val="20"/>
        </w:rPr>
        <w:t xml:space="preserve"> (designed to </w:t>
      </w:r>
      <w:r w:rsidRPr="00245DBE">
        <w:rPr>
          <w:rFonts w:cs="Helvetica Neue Light"/>
          <w:color w:val="2A2A2A"/>
          <w:sz w:val="20"/>
        </w:rPr>
        <w:t>stimulate thought, provoke inquiry, and spark more questions)</w:t>
      </w:r>
      <w:r w:rsidRPr="00245DBE">
        <w:rPr>
          <w:sz w:val="20"/>
        </w:rPr>
        <w:t xml:space="preserve">: </w:t>
      </w:r>
    </w:p>
    <w:p w14:paraId="6F7A7700" w14:textId="77777777" w:rsidR="00F8564D" w:rsidRPr="00245DBE" w:rsidRDefault="00F8564D" w:rsidP="00F8564D">
      <w:pPr>
        <w:pStyle w:val="BodyText"/>
        <w:rPr>
          <w:b/>
          <w:sz w:val="20"/>
        </w:rPr>
        <w:sectPr w:rsidR="00F8564D" w:rsidRPr="00245DBE" w:rsidSect="00D8384D">
          <w:pgSz w:w="12240" w:h="15840"/>
          <w:pgMar w:top="864" w:right="720" w:bottom="864" w:left="1152" w:header="720" w:footer="720" w:gutter="0"/>
          <w:cols w:space="720"/>
        </w:sectPr>
      </w:pPr>
    </w:p>
    <w:p w14:paraId="42F8641A" w14:textId="77777777" w:rsidR="003F1ACB" w:rsidRDefault="003F1ACB" w:rsidP="00F8564D">
      <w:pPr>
        <w:pStyle w:val="BodyText"/>
        <w:rPr>
          <w:b/>
          <w:sz w:val="20"/>
        </w:rPr>
      </w:pPr>
    </w:p>
    <w:p w14:paraId="4834379B" w14:textId="77777777" w:rsidR="00F8564D" w:rsidRPr="00F8564D" w:rsidRDefault="00F8564D" w:rsidP="00F8564D">
      <w:pPr>
        <w:pStyle w:val="BodyText"/>
        <w:rPr>
          <w:b/>
          <w:sz w:val="20"/>
        </w:rPr>
      </w:pPr>
      <w:r w:rsidRPr="00245DBE">
        <w:rPr>
          <w:b/>
          <w:sz w:val="20"/>
        </w:rPr>
        <w:t>FIRST SEMESTER</w:t>
      </w:r>
    </w:p>
    <w:p w14:paraId="164611D9" w14:textId="77777777" w:rsidR="00F8564D" w:rsidRPr="00245DBE" w:rsidRDefault="00F8564D" w:rsidP="00F8564D">
      <w:pPr>
        <w:pStyle w:val="BodyText"/>
        <w:rPr>
          <w:b/>
          <w:sz w:val="20"/>
        </w:rPr>
      </w:pPr>
      <w:r w:rsidRPr="00245DBE">
        <w:rPr>
          <w:b/>
          <w:sz w:val="20"/>
        </w:rPr>
        <w:t>Unit 1 and included in all other units: What is Science?</w:t>
      </w:r>
    </w:p>
    <w:p w14:paraId="192771D3" w14:textId="77777777" w:rsidR="00F8564D" w:rsidRPr="00245DBE" w:rsidRDefault="00F8564D" w:rsidP="00F8564D">
      <w:pPr>
        <w:pStyle w:val="Normal1"/>
        <w:widowControl/>
        <w:numPr>
          <w:ilvl w:val="0"/>
          <w:numId w:val="2"/>
        </w:numPr>
        <w:rPr>
          <w:rFonts w:ascii="Times New Roman" w:hAnsi="Times New Roman"/>
          <w:b/>
          <w:sz w:val="20"/>
        </w:rPr>
      </w:pPr>
      <w:r w:rsidRPr="00245DBE">
        <w:rPr>
          <w:rFonts w:ascii="Times New Roman" w:hAnsi="Times New Roman"/>
          <w:sz w:val="20"/>
        </w:rPr>
        <w:t>How do scientists investigate the natural universe?</w:t>
      </w:r>
    </w:p>
    <w:p w14:paraId="194663C7" w14:textId="77777777" w:rsidR="00F8564D" w:rsidRPr="00245DBE" w:rsidRDefault="00F8564D" w:rsidP="00F8564D">
      <w:pPr>
        <w:pStyle w:val="Normal1"/>
        <w:widowControl/>
        <w:numPr>
          <w:ilvl w:val="0"/>
          <w:numId w:val="2"/>
        </w:numPr>
        <w:rPr>
          <w:rFonts w:ascii="Times New Roman" w:hAnsi="Times New Roman"/>
          <w:b/>
          <w:sz w:val="20"/>
        </w:rPr>
      </w:pPr>
      <w:r w:rsidRPr="00245DBE">
        <w:rPr>
          <w:rFonts w:ascii="Times New Roman" w:hAnsi="Times New Roman"/>
          <w:sz w:val="20"/>
        </w:rPr>
        <w:t>How is science the same as and different from other types of thinking?</w:t>
      </w:r>
    </w:p>
    <w:p w14:paraId="3C6E7EA4" w14:textId="77777777" w:rsidR="00F8564D" w:rsidRPr="00245DBE" w:rsidRDefault="00F8564D" w:rsidP="00F8564D">
      <w:pPr>
        <w:pStyle w:val="BodyText"/>
        <w:rPr>
          <w:sz w:val="20"/>
        </w:rPr>
      </w:pPr>
      <w:r w:rsidRPr="00245DBE">
        <w:rPr>
          <w:b/>
          <w:sz w:val="20"/>
        </w:rPr>
        <w:t>Unit 2 and included in all other units: Continue to develop thinking and behaving like a masterful scientist</w:t>
      </w:r>
    </w:p>
    <w:p w14:paraId="75FD4001" w14:textId="77777777" w:rsidR="00F8564D" w:rsidRPr="00245DBE" w:rsidRDefault="00F8564D" w:rsidP="00F8564D">
      <w:pPr>
        <w:pStyle w:val="Normal1"/>
        <w:widowControl/>
        <w:numPr>
          <w:ilvl w:val="0"/>
          <w:numId w:val="2"/>
        </w:numPr>
        <w:rPr>
          <w:rFonts w:ascii="Times New Roman" w:hAnsi="Times New Roman"/>
          <w:b/>
          <w:sz w:val="20"/>
        </w:rPr>
      </w:pPr>
      <w:r w:rsidRPr="00245DBE">
        <w:rPr>
          <w:rFonts w:ascii="Times New Roman" w:hAnsi="Times New Roman"/>
          <w:sz w:val="20"/>
        </w:rPr>
        <w:t>What makes good scientific questions and hypotheses?</w:t>
      </w:r>
    </w:p>
    <w:p w14:paraId="0F8D4BD2" w14:textId="77777777" w:rsidR="00F8564D" w:rsidRPr="00245DBE" w:rsidRDefault="00F8564D" w:rsidP="00F8564D">
      <w:pPr>
        <w:pStyle w:val="Normal1"/>
        <w:widowControl/>
        <w:numPr>
          <w:ilvl w:val="0"/>
          <w:numId w:val="2"/>
        </w:numPr>
        <w:rPr>
          <w:rFonts w:ascii="Times New Roman" w:hAnsi="Times New Roman"/>
          <w:b/>
          <w:sz w:val="20"/>
        </w:rPr>
      </w:pPr>
      <w:r w:rsidRPr="00245DBE">
        <w:rPr>
          <w:rFonts w:ascii="Times New Roman" w:hAnsi="Times New Roman"/>
          <w:sz w:val="20"/>
        </w:rPr>
        <w:t>How does the design and collection of data in an investigation contribute to the validity of a conclusion?</w:t>
      </w:r>
    </w:p>
    <w:p w14:paraId="3AA268AB" w14:textId="77777777" w:rsidR="00F8564D" w:rsidRPr="00245DBE" w:rsidRDefault="00F8564D" w:rsidP="00F8564D">
      <w:pPr>
        <w:pStyle w:val="Normal1"/>
        <w:widowControl/>
        <w:numPr>
          <w:ilvl w:val="0"/>
          <w:numId w:val="2"/>
        </w:numPr>
        <w:rPr>
          <w:rFonts w:ascii="Times New Roman" w:hAnsi="Times New Roman"/>
          <w:b/>
          <w:sz w:val="20"/>
        </w:rPr>
      </w:pPr>
      <w:r w:rsidRPr="00245DBE">
        <w:rPr>
          <w:rFonts w:ascii="Times New Roman" w:hAnsi="Times New Roman"/>
          <w:sz w:val="20"/>
        </w:rPr>
        <w:t>What are the best ways to display data so that it can be clearly interpreted and analyzed?</w:t>
      </w:r>
    </w:p>
    <w:p w14:paraId="03963680" w14:textId="77777777" w:rsidR="00F8564D" w:rsidRPr="00245DBE" w:rsidRDefault="00F8564D" w:rsidP="00F8564D">
      <w:pPr>
        <w:pStyle w:val="Normal1"/>
        <w:widowControl/>
        <w:numPr>
          <w:ilvl w:val="0"/>
          <w:numId w:val="2"/>
        </w:numPr>
        <w:rPr>
          <w:rFonts w:ascii="Times New Roman" w:hAnsi="Times New Roman"/>
          <w:b/>
          <w:sz w:val="20"/>
        </w:rPr>
      </w:pPr>
      <w:r w:rsidRPr="00245DBE">
        <w:rPr>
          <w:rFonts w:ascii="Times New Roman" w:hAnsi="Times New Roman"/>
          <w:sz w:val="20"/>
        </w:rPr>
        <w:t>How do readers analyze and summarize scientific information?</w:t>
      </w:r>
    </w:p>
    <w:p w14:paraId="34B57FD4" w14:textId="77777777" w:rsidR="00F8564D" w:rsidRPr="00245DBE" w:rsidRDefault="00F8564D" w:rsidP="00F8564D">
      <w:pPr>
        <w:pStyle w:val="Normal1"/>
        <w:widowControl/>
        <w:numPr>
          <w:ilvl w:val="0"/>
          <w:numId w:val="2"/>
        </w:numPr>
        <w:rPr>
          <w:rFonts w:ascii="Times New Roman" w:hAnsi="Times New Roman"/>
          <w:b/>
          <w:sz w:val="20"/>
        </w:rPr>
      </w:pPr>
      <w:r w:rsidRPr="00245DBE">
        <w:rPr>
          <w:rFonts w:ascii="Times New Roman" w:hAnsi="Times New Roman"/>
          <w:sz w:val="20"/>
        </w:rPr>
        <w:t xml:space="preserve">How do scientists collaborate, develop, and communicate scientific theories and Laws over time? </w:t>
      </w:r>
    </w:p>
    <w:p w14:paraId="31F5ABC1" w14:textId="77777777" w:rsidR="00F8564D" w:rsidRPr="00245DBE" w:rsidRDefault="00F8564D" w:rsidP="00F8564D">
      <w:pPr>
        <w:pStyle w:val="BodyText"/>
        <w:rPr>
          <w:b/>
          <w:sz w:val="20"/>
        </w:rPr>
      </w:pPr>
      <w:r w:rsidRPr="00245DBE">
        <w:rPr>
          <w:b/>
          <w:sz w:val="20"/>
        </w:rPr>
        <w:t>Unit 3</w:t>
      </w:r>
      <w:r w:rsidR="00AB13CB">
        <w:rPr>
          <w:b/>
          <w:sz w:val="20"/>
        </w:rPr>
        <w:t>: Classification of Earth’s layers</w:t>
      </w:r>
    </w:p>
    <w:p w14:paraId="38CAC662" w14:textId="77777777" w:rsidR="00AB13CB" w:rsidRPr="00EC46D3" w:rsidRDefault="00AB13CB" w:rsidP="00EC46D3">
      <w:pPr>
        <w:pStyle w:val="ListParagraph"/>
        <w:numPr>
          <w:ilvl w:val="0"/>
          <w:numId w:val="3"/>
        </w:numPr>
        <w:textAlignment w:val="baseline"/>
        <w:rPr>
          <w:sz w:val="20"/>
          <w:szCs w:val="20"/>
        </w:rPr>
      </w:pPr>
      <w:r>
        <w:rPr>
          <w:sz w:val="20"/>
          <w:szCs w:val="20"/>
        </w:rPr>
        <w:t xml:space="preserve">How can Earth’s layers be </w:t>
      </w:r>
      <w:r w:rsidR="00F8564D" w:rsidRPr="00245DBE">
        <w:rPr>
          <w:sz w:val="20"/>
          <w:szCs w:val="20"/>
        </w:rPr>
        <w:t>described and classified using qualitative and quantitative observations?</w:t>
      </w:r>
    </w:p>
    <w:p w14:paraId="56296B14" w14:textId="77777777" w:rsidR="00F8564D" w:rsidRDefault="00AB13CB" w:rsidP="00F8564D">
      <w:pPr>
        <w:pStyle w:val="ListParagraph"/>
        <w:numPr>
          <w:ilvl w:val="0"/>
          <w:numId w:val="3"/>
        </w:numPr>
        <w:textAlignment w:val="baseline"/>
        <w:rPr>
          <w:sz w:val="20"/>
          <w:szCs w:val="20"/>
        </w:rPr>
      </w:pPr>
      <w:r>
        <w:rPr>
          <w:sz w:val="20"/>
          <w:szCs w:val="20"/>
        </w:rPr>
        <w:t xml:space="preserve">How do properties of Earth’s layers affect the Earth as a whole? </w:t>
      </w:r>
    </w:p>
    <w:p w14:paraId="0DFDB111" w14:textId="77777777" w:rsidR="00F8564D" w:rsidRPr="00245DBE" w:rsidRDefault="00F8564D" w:rsidP="00F8564D">
      <w:pPr>
        <w:pStyle w:val="BodyText"/>
        <w:rPr>
          <w:b/>
          <w:sz w:val="20"/>
        </w:rPr>
      </w:pPr>
      <w:r w:rsidRPr="00245DBE">
        <w:rPr>
          <w:b/>
          <w:sz w:val="20"/>
        </w:rPr>
        <w:t xml:space="preserve">Unit 4: </w:t>
      </w:r>
      <w:r w:rsidR="00EC46D3">
        <w:rPr>
          <w:b/>
          <w:sz w:val="20"/>
        </w:rPr>
        <w:t>Earth Models and Theories</w:t>
      </w:r>
    </w:p>
    <w:p w14:paraId="587E81A3" w14:textId="77777777" w:rsidR="00F8564D" w:rsidRPr="00245DBE" w:rsidRDefault="00EC46D3" w:rsidP="00F8564D">
      <w:pPr>
        <w:pStyle w:val="ListParagraph"/>
        <w:numPr>
          <w:ilvl w:val="0"/>
          <w:numId w:val="3"/>
        </w:numPr>
        <w:textAlignment w:val="baseline"/>
        <w:rPr>
          <w:sz w:val="20"/>
          <w:szCs w:val="20"/>
        </w:rPr>
      </w:pPr>
      <w:r>
        <w:rPr>
          <w:sz w:val="20"/>
          <w:szCs w:val="20"/>
        </w:rPr>
        <w:t>How have models of inside Earth changed over time?</w:t>
      </w:r>
    </w:p>
    <w:p w14:paraId="0840275B" w14:textId="77777777" w:rsidR="00F8564D" w:rsidRPr="00245DBE" w:rsidRDefault="00EC46D3" w:rsidP="00F8564D">
      <w:pPr>
        <w:pStyle w:val="ListParagraph"/>
        <w:numPr>
          <w:ilvl w:val="0"/>
          <w:numId w:val="3"/>
        </w:numPr>
        <w:textAlignment w:val="baseline"/>
        <w:rPr>
          <w:sz w:val="20"/>
          <w:szCs w:val="20"/>
        </w:rPr>
      </w:pPr>
      <w:r>
        <w:rPr>
          <w:sz w:val="20"/>
          <w:szCs w:val="20"/>
        </w:rPr>
        <w:t>How does the nature of science allow for ideas and theories to change?</w:t>
      </w:r>
    </w:p>
    <w:p w14:paraId="20327912" w14:textId="77777777" w:rsidR="00F8564D" w:rsidRPr="00245DBE" w:rsidRDefault="00F8564D" w:rsidP="00F8564D">
      <w:pPr>
        <w:pStyle w:val="BodyText"/>
        <w:rPr>
          <w:b/>
          <w:sz w:val="20"/>
        </w:rPr>
      </w:pPr>
      <w:r w:rsidRPr="00245DBE">
        <w:rPr>
          <w:b/>
          <w:sz w:val="20"/>
        </w:rPr>
        <w:t xml:space="preserve">Unit 5: </w:t>
      </w:r>
      <w:r w:rsidR="00EC46D3">
        <w:rPr>
          <w:b/>
          <w:sz w:val="20"/>
        </w:rPr>
        <w:t>Geologic Time</w:t>
      </w:r>
    </w:p>
    <w:p w14:paraId="4B5B650E" w14:textId="77777777" w:rsidR="00F8564D" w:rsidRPr="00245DBE" w:rsidRDefault="00F8564D" w:rsidP="00F8564D">
      <w:pPr>
        <w:pStyle w:val="ListParagraph"/>
        <w:numPr>
          <w:ilvl w:val="0"/>
          <w:numId w:val="4"/>
        </w:numPr>
        <w:spacing w:line="276" w:lineRule="auto"/>
        <w:textAlignment w:val="baseline"/>
        <w:rPr>
          <w:sz w:val="20"/>
          <w:szCs w:val="20"/>
        </w:rPr>
      </w:pPr>
      <w:r w:rsidRPr="00245DBE">
        <w:rPr>
          <w:sz w:val="20"/>
          <w:szCs w:val="20"/>
        </w:rPr>
        <w:t xml:space="preserve">How </w:t>
      </w:r>
      <w:r w:rsidR="00EC46D3">
        <w:rPr>
          <w:sz w:val="20"/>
          <w:szCs w:val="20"/>
        </w:rPr>
        <w:t>have human’s been able to determine the age of the Earth?</w:t>
      </w:r>
    </w:p>
    <w:p w14:paraId="0C40A8CC" w14:textId="77777777" w:rsidR="00F8564D" w:rsidRPr="00245DBE" w:rsidRDefault="00EC46D3" w:rsidP="00F8564D">
      <w:pPr>
        <w:pStyle w:val="ListParagraph"/>
        <w:numPr>
          <w:ilvl w:val="0"/>
          <w:numId w:val="4"/>
        </w:numPr>
        <w:spacing w:line="276" w:lineRule="auto"/>
        <w:textAlignment w:val="baseline"/>
        <w:rPr>
          <w:sz w:val="20"/>
          <w:szCs w:val="20"/>
        </w:rPr>
      </w:pPr>
      <w:r>
        <w:rPr>
          <w:sz w:val="20"/>
          <w:szCs w:val="20"/>
        </w:rPr>
        <w:t>How have scientists classified the sections of Earth’s history?</w:t>
      </w:r>
    </w:p>
    <w:p w14:paraId="2798645D" w14:textId="77777777" w:rsidR="00F8564D" w:rsidRPr="00245DBE" w:rsidRDefault="00F8564D" w:rsidP="00F8564D">
      <w:pPr>
        <w:pStyle w:val="BodyText"/>
        <w:rPr>
          <w:b/>
          <w:sz w:val="20"/>
        </w:rPr>
      </w:pPr>
      <w:r w:rsidRPr="00245DBE">
        <w:rPr>
          <w:b/>
          <w:sz w:val="20"/>
        </w:rPr>
        <w:t xml:space="preserve">Unit 6: </w:t>
      </w:r>
      <w:r w:rsidR="00EC46D3">
        <w:rPr>
          <w:b/>
          <w:sz w:val="20"/>
        </w:rPr>
        <w:t>Fossil Dating</w:t>
      </w:r>
      <w:r w:rsidRPr="00245DBE">
        <w:rPr>
          <w:b/>
          <w:sz w:val="20"/>
        </w:rPr>
        <w:t xml:space="preserve"> investigation</w:t>
      </w:r>
    </w:p>
    <w:p w14:paraId="1C4F1DDA" w14:textId="77777777" w:rsidR="00F8564D" w:rsidRPr="00245DBE" w:rsidRDefault="00F8564D" w:rsidP="00F8564D">
      <w:pPr>
        <w:pStyle w:val="ListParagraph"/>
        <w:numPr>
          <w:ilvl w:val="0"/>
          <w:numId w:val="4"/>
        </w:numPr>
        <w:spacing w:line="276" w:lineRule="auto"/>
        <w:textAlignment w:val="baseline"/>
        <w:rPr>
          <w:sz w:val="20"/>
          <w:szCs w:val="20"/>
        </w:rPr>
      </w:pPr>
      <w:r w:rsidRPr="00245DBE">
        <w:rPr>
          <w:sz w:val="20"/>
          <w:szCs w:val="20"/>
        </w:rPr>
        <w:t xml:space="preserve">How can </w:t>
      </w:r>
      <w:r w:rsidR="00EC46D3">
        <w:rPr>
          <w:sz w:val="20"/>
          <w:szCs w:val="20"/>
        </w:rPr>
        <w:t>the age of an unknown fossil be accurately predicted?</w:t>
      </w:r>
    </w:p>
    <w:p w14:paraId="4E251EE6" w14:textId="77777777" w:rsidR="003F1ACB" w:rsidRDefault="003F1ACB" w:rsidP="00F8564D">
      <w:pPr>
        <w:pStyle w:val="BodyText"/>
        <w:rPr>
          <w:b/>
          <w:sz w:val="20"/>
        </w:rPr>
      </w:pPr>
    </w:p>
    <w:p w14:paraId="2238F469" w14:textId="77777777" w:rsidR="00F8564D" w:rsidRPr="00245DBE" w:rsidRDefault="00F8564D" w:rsidP="00F8564D">
      <w:pPr>
        <w:pStyle w:val="BodyText"/>
        <w:rPr>
          <w:b/>
          <w:sz w:val="20"/>
        </w:rPr>
      </w:pPr>
      <w:r w:rsidRPr="00245DBE">
        <w:rPr>
          <w:b/>
          <w:sz w:val="20"/>
        </w:rPr>
        <w:t xml:space="preserve">Unit 7: </w:t>
      </w:r>
      <w:r w:rsidR="00EC46D3">
        <w:rPr>
          <w:b/>
          <w:sz w:val="20"/>
        </w:rPr>
        <w:t>Plate Tectonics</w:t>
      </w:r>
    </w:p>
    <w:p w14:paraId="7E052D2B" w14:textId="77777777" w:rsidR="00F8564D" w:rsidRPr="00245DBE" w:rsidRDefault="00F8564D" w:rsidP="00F8564D">
      <w:pPr>
        <w:pStyle w:val="ListParagraph"/>
        <w:numPr>
          <w:ilvl w:val="0"/>
          <w:numId w:val="4"/>
        </w:numPr>
        <w:spacing w:line="276" w:lineRule="auto"/>
        <w:textAlignment w:val="baseline"/>
        <w:rPr>
          <w:sz w:val="20"/>
          <w:szCs w:val="20"/>
        </w:rPr>
      </w:pPr>
      <w:r w:rsidRPr="00245DBE">
        <w:rPr>
          <w:sz w:val="20"/>
          <w:szCs w:val="20"/>
        </w:rPr>
        <w:t xml:space="preserve">How </w:t>
      </w:r>
      <w:r w:rsidR="00EC46D3">
        <w:rPr>
          <w:sz w:val="20"/>
          <w:szCs w:val="20"/>
        </w:rPr>
        <w:t>did the theory of plate tectonics come about?</w:t>
      </w:r>
    </w:p>
    <w:p w14:paraId="6B0D5280" w14:textId="42D31092" w:rsidR="00084FEC" w:rsidRPr="003F1ACB" w:rsidRDefault="00F8564D" w:rsidP="00F8564D">
      <w:pPr>
        <w:pStyle w:val="ListParagraph"/>
        <w:numPr>
          <w:ilvl w:val="0"/>
          <w:numId w:val="4"/>
        </w:numPr>
        <w:spacing w:line="276" w:lineRule="auto"/>
        <w:textAlignment w:val="baseline"/>
        <w:rPr>
          <w:sz w:val="20"/>
          <w:szCs w:val="20"/>
        </w:rPr>
      </w:pPr>
      <w:r w:rsidRPr="00245DBE">
        <w:rPr>
          <w:sz w:val="20"/>
          <w:szCs w:val="20"/>
        </w:rPr>
        <w:t xml:space="preserve">How </w:t>
      </w:r>
      <w:r w:rsidR="00EC46D3">
        <w:rPr>
          <w:sz w:val="20"/>
          <w:szCs w:val="20"/>
        </w:rPr>
        <w:t>can the events and structures on Earth’s surface be explained by the layers and properties below?</w:t>
      </w:r>
    </w:p>
    <w:p w14:paraId="7922EECF" w14:textId="77777777" w:rsidR="00084FEC" w:rsidRDefault="00084FEC" w:rsidP="00F8564D">
      <w:pPr>
        <w:pStyle w:val="BodyText"/>
        <w:rPr>
          <w:b/>
          <w:sz w:val="20"/>
          <w:u w:val="single"/>
        </w:rPr>
      </w:pPr>
    </w:p>
    <w:p w14:paraId="4C307435" w14:textId="77777777" w:rsidR="00F8564D" w:rsidRPr="00245DBE" w:rsidRDefault="00F8564D" w:rsidP="00F8564D">
      <w:pPr>
        <w:pStyle w:val="BodyText"/>
        <w:rPr>
          <w:b/>
          <w:sz w:val="20"/>
          <w:u w:val="single"/>
        </w:rPr>
      </w:pPr>
      <w:r w:rsidRPr="00245DBE">
        <w:rPr>
          <w:b/>
          <w:sz w:val="20"/>
          <w:u w:val="single"/>
        </w:rPr>
        <w:t>SECOND SEMESTER</w:t>
      </w:r>
    </w:p>
    <w:p w14:paraId="79E6FC94" w14:textId="77777777" w:rsidR="00F8564D" w:rsidRPr="00245DBE" w:rsidRDefault="009D12F6" w:rsidP="00F8564D">
      <w:pPr>
        <w:pStyle w:val="BodyText"/>
        <w:rPr>
          <w:b/>
          <w:sz w:val="20"/>
        </w:rPr>
      </w:pPr>
      <w:r>
        <w:rPr>
          <w:b/>
          <w:sz w:val="20"/>
        </w:rPr>
        <w:t>Unit 8</w:t>
      </w:r>
      <w:r w:rsidR="00F8564D" w:rsidRPr="00245DBE">
        <w:rPr>
          <w:b/>
          <w:sz w:val="20"/>
        </w:rPr>
        <w:t xml:space="preserve">: </w:t>
      </w:r>
      <w:r w:rsidR="00084FEC">
        <w:rPr>
          <w:b/>
          <w:sz w:val="20"/>
        </w:rPr>
        <w:t>The Nature of Light.</w:t>
      </w:r>
    </w:p>
    <w:p w14:paraId="2D74A61D" w14:textId="77777777" w:rsidR="00084FEC" w:rsidRDefault="00084FEC" w:rsidP="00F8564D">
      <w:pPr>
        <w:pStyle w:val="ListParagraph"/>
        <w:numPr>
          <w:ilvl w:val="0"/>
          <w:numId w:val="5"/>
        </w:numPr>
        <w:textAlignment w:val="baseline"/>
        <w:rPr>
          <w:sz w:val="20"/>
          <w:szCs w:val="20"/>
        </w:rPr>
      </w:pPr>
      <w:r>
        <w:rPr>
          <w:sz w:val="20"/>
          <w:szCs w:val="20"/>
        </w:rPr>
        <w:t>What is the anatomy of a wave?</w:t>
      </w:r>
    </w:p>
    <w:p w14:paraId="6F15732F" w14:textId="77777777" w:rsidR="00F8564D" w:rsidRPr="00245DBE" w:rsidRDefault="00F8564D" w:rsidP="00F8564D">
      <w:pPr>
        <w:pStyle w:val="ListParagraph"/>
        <w:numPr>
          <w:ilvl w:val="0"/>
          <w:numId w:val="5"/>
        </w:numPr>
        <w:textAlignment w:val="baseline"/>
        <w:rPr>
          <w:sz w:val="20"/>
          <w:szCs w:val="20"/>
        </w:rPr>
      </w:pPr>
      <w:r w:rsidRPr="00245DBE">
        <w:rPr>
          <w:sz w:val="20"/>
          <w:szCs w:val="20"/>
        </w:rPr>
        <w:t xml:space="preserve">What </w:t>
      </w:r>
      <w:r w:rsidR="00084FEC">
        <w:rPr>
          <w:sz w:val="20"/>
          <w:szCs w:val="20"/>
        </w:rPr>
        <w:t>are the characteristics that make up light?</w:t>
      </w:r>
    </w:p>
    <w:p w14:paraId="24F0CB4F" w14:textId="77777777" w:rsidR="00F8564D" w:rsidRPr="00245DBE" w:rsidRDefault="00F8564D" w:rsidP="00F8564D">
      <w:pPr>
        <w:pStyle w:val="ListParagraph"/>
        <w:numPr>
          <w:ilvl w:val="0"/>
          <w:numId w:val="5"/>
        </w:numPr>
        <w:textAlignment w:val="baseline"/>
        <w:rPr>
          <w:sz w:val="20"/>
          <w:szCs w:val="20"/>
        </w:rPr>
      </w:pPr>
      <w:r w:rsidRPr="00245DBE">
        <w:rPr>
          <w:sz w:val="20"/>
          <w:szCs w:val="20"/>
        </w:rPr>
        <w:t xml:space="preserve">How </w:t>
      </w:r>
      <w:r w:rsidR="00084FEC">
        <w:rPr>
          <w:sz w:val="20"/>
          <w:szCs w:val="20"/>
        </w:rPr>
        <w:t xml:space="preserve">does the nature of light allow us to perceive color? </w:t>
      </w:r>
    </w:p>
    <w:p w14:paraId="44B46BA4" w14:textId="77777777" w:rsidR="00F8564D" w:rsidRPr="00245DBE" w:rsidRDefault="009D12F6" w:rsidP="00F8564D">
      <w:pPr>
        <w:pStyle w:val="BodyText"/>
        <w:rPr>
          <w:b/>
          <w:sz w:val="20"/>
        </w:rPr>
      </w:pPr>
      <w:r>
        <w:rPr>
          <w:b/>
          <w:sz w:val="20"/>
        </w:rPr>
        <w:t>Unit 9</w:t>
      </w:r>
      <w:r w:rsidR="00F8564D" w:rsidRPr="00245DBE">
        <w:rPr>
          <w:b/>
          <w:sz w:val="20"/>
        </w:rPr>
        <w:t xml:space="preserve">: </w:t>
      </w:r>
      <w:r w:rsidR="00084FEC">
        <w:rPr>
          <w:b/>
          <w:sz w:val="20"/>
        </w:rPr>
        <w:t>Spectroscopy Investigation</w:t>
      </w:r>
    </w:p>
    <w:p w14:paraId="58925987" w14:textId="77777777" w:rsidR="00F8564D" w:rsidRPr="00245DBE" w:rsidRDefault="00F8564D" w:rsidP="00F8564D">
      <w:pPr>
        <w:pStyle w:val="ListParagraph"/>
        <w:numPr>
          <w:ilvl w:val="0"/>
          <w:numId w:val="5"/>
        </w:numPr>
        <w:textAlignment w:val="baseline"/>
        <w:rPr>
          <w:sz w:val="20"/>
          <w:szCs w:val="20"/>
        </w:rPr>
      </w:pPr>
      <w:r w:rsidRPr="00245DBE">
        <w:rPr>
          <w:sz w:val="20"/>
          <w:szCs w:val="20"/>
        </w:rPr>
        <w:t xml:space="preserve">How </w:t>
      </w:r>
      <w:r w:rsidR="00084FEC">
        <w:rPr>
          <w:sz w:val="20"/>
          <w:szCs w:val="20"/>
        </w:rPr>
        <w:t>can the characteristics of light waves be used to predict the chemicals on distant stars and planets?</w:t>
      </w:r>
    </w:p>
    <w:p w14:paraId="01817FEA" w14:textId="77777777" w:rsidR="00F8564D" w:rsidRPr="00245DBE" w:rsidRDefault="009D12F6" w:rsidP="00F8564D">
      <w:pPr>
        <w:pStyle w:val="BodyText"/>
        <w:rPr>
          <w:b/>
          <w:sz w:val="20"/>
        </w:rPr>
      </w:pPr>
      <w:r>
        <w:rPr>
          <w:b/>
          <w:sz w:val="20"/>
        </w:rPr>
        <w:t>Unit 10</w:t>
      </w:r>
      <w:r w:rsidR="00F8564D" w:rsidRPr="00245DBE">
        <w:rPr>
          <w:b/>
          <w:sz w:val="20"/>
        </w:rPr>
        <w:t xml:space="preserve">: </w:t>
      </w:r>
      <w:r w:rsidR="00084FEC">
        <w:rPr>
          <w:b/>
          <w:sz w:val="20"/>
        </w:rPr>
        <w:t>Earth Cycles</w:t>
      </w:r>
    </w:p>
    <w:p w14:paraId="6014EEC0" w14:textId="77777777" w:rsidR="00F8564D" w:rsidRPr="00245DBE" w:rsidRDefault="00084FEC" w:rsidP="00F8564D">
      <w:pPr>
        <w:pStyle w:val="ListParagraph"/>
        <w:numPr>
          <w:ilvl w:val="0"/>
          <w:numId w:val="5"/>
        </w:numPr>
        <w:textAlignment w:val="baseline"/>
        <w:rPr>
          <w:sz w:val="20"/>
          <w:szCs w:val="20"/>
        </w:rPr>
      </w:pPr>
      <w:r>
        <w:rPr>
          <w:sz w:val="20"/>
          <w:szCs w:val="20"/>
        </w:rPr>
        <w:t>Why does Earth experience seasonal changes?</w:t>
      </w:r>
    </w:p>
    <w:p w14:paraId="1E18252D" w14:textId="77777777" w:rsidR="00F8564D" w:rsidRPr="00084FEC" w:rsidRDefault="00084FEC" w:rsidP="00F8564D">
      <w:pPr>
        <w:pStyle w:val="ListParagraph"/>
        <w:numPr>
          <w:ilvl w:val="0"/>
          <w:numId w:val="5"/>
        </w:numPr>
        <w:textAlignment w:val="baseline"/>
        <w:rPr>
          <w:sz w:val="20"/>
          <w:szCs w:val="20"/>
        </w:rPr>
      </w:pPr>
      <w:r>
        <w:rPr>
          <w:sz w:val="20"/>
          <w:szCs w:val="20"/>
        </w:rPr>
        <w:t>Why do we perceive the moon as going through phases?</w:t>
      </w:r>
    </w:p>
    <w:p w14:paraId="1F570418" w14:textId="77777777" w:rsidR="00F8564D" w:rsidRPr="00245DBE" w:rsidRDefault="00F8564D" w:rsidP="00F8564D">
      <w:pPr>
        <w:pStyle w:val="BodyText"/>
        <w:rPr>
          <w:b/>
          <w:sz w:val="20"/>
        </w:rPr>
      </w:pPr>
      <w:r w:rsidRPr="00245DBE">
        <w:rPr>
          <w:b/>
          <w:sz w:val="20"/>
        </w:rPr>
        <w:t>U</w:t>
      </w:r>
      <w:r w:rsidR="009D12F6">
        <w:rPr>
          <w:b/>
          <w:sz w:val="20"/>
        </w:rPr>
        <w:t>nit 12</w:t>
      </w:r>
      <w:r w:rsidRPr="00245DBE">
        <w:rPr>
          <w:b/>
          <w:sz w:val="20"/>
        </w:rPr>
        <w:t xml:space="preserve">: </w:t>
      </w:r>
      <w:r w:rsidR="00084FEC">
        <w:rPr>
          <w:b/>
          <w:sz w:val="20"/>
        </w:rPr>
        <w:t>Origin of Stars and their Solar Systems</w:t>
      </w:r>
    </w:p>
    <w:p w14:paraId="6844D0E7" w14:textId="77777777" w:rsidR="00F8564D" w:rsidRPr="00245DBE" w:rsidRDefault="00084FEC" w:rsidP="00F8564D">
      <w:pPr>
        <w:pStyle w:val="ListParagraph"/>
        <w:numPr>
          <w:ilvl w:val="0"/>
          <w:numId w:val="5"/>
        </w:numPr>
        <w:textAlignment w:val="baseline"/>
        <w:rPr>
          <w:sz w:val="20"/>
          <w:szCs w:val="20"/>
        </w:rPr>
      </w:pPr>
      <w:r>
        <w:rPr>
          <w:sz w:val="20"/>
          <w:szCs w:val="20"/>
        </w:rPr>
        <w:t>How did our solar system form?</w:t>
      </w:r>
    </w:p>
    <w:p w14:paraId="330F12FF" w14:textId="77777777" w:rsidR="009D12F6" w:rsidRPr="009D12F6" w:rsidRDefault="00084FEC" w:rsidP="009D12F6">
      <w:pPr>
        <w:pStyle w:val="ListParagraph"/>
        <w:numPr>
          <w:ilvl w:val="0"/>
          <w:numId w:val="5"/>
        </w:numPr>
        <w:textAlignment w:val="baseline"/>
        <w:rPr>
          <w:sz w:val="20"/>
          <w:szCs w:val="20"/>
        </w:rPr>
      </w:pPr>
      <w:r>
        <w:rPr>
          <w:sz w:val="20"/>
          <w:szCs w:val="20"/>
        </w:rPr>
        <w:t xml:space="preserve">What causes stars to go through different </w:t>
      </w:r>
      <w:r w:rsidR="009D12F6">
        <w:rPr>
          <w:sz w:val="20"/>
          <w:szCs w:val="20"/>
        </w:rPr>
        <w:t xml:space="preserve">life </w:t>
      </w:r>
      <w:r>
        <w:rPr>
          <w:sz w:val="20"/>
          <w:szCs w:val="20"/>
        </w:rPr>
        <w:t>stages?</w:t>
      </w:r>
    </w:p>
    <w:p w14:paraId="64589BBF" w14:textId="77777777" w:rsidR="00F8564D" w:rsidRPr="00245DBE" w:rsidRDefault="00F8564D" w:rsidP="00F8564D">
      <w:pPr>
        <w:pStyle w:val="BodyText"/>
        <w:rPr>
          <w:b/>
          <w:sz w:val="20"/>
        </w:rPr>
      </w:pPr>
      <w:r w:rsidRPr="00245DBE">
        <w:rPr>
          <w:b/>
          <w:sz w:val="20"/>
        </w:rPr>
        <w:t>U</w:t>
      </w:r>
      <w:r w:rsidR="009D12F6">
        <w:rPr>
          <w:b/>
          <w:sz w:val="20"/>
        </w:rPr>
        <w:t>nit 12</w:t>
      </w:r>
      <w:r w:rsidRPr="00245DBE">
        <w:rPr>
          <w:b/>
          <w:sz w:val="20"/>
        </w:rPr>
        <w:t xml:space="preserve">: </w:t>
      </w:r>
      <w:r w:rsidR="009D12F6">
        <w:rPr>
          <w:b/>
          <w:sz w:val="20"/>
        </w:rPr>
        <w:t>H-R Diagram Investigation</w:t>
      </w:r>
    </w:p>
    <w:p w14:paraId="7F24F0CD" w14:textId="46944E81" w:rsidR="009D12F6" w:rsidRPr="00D86CF7" w:rsidRDefault="00F8564D" w:rsidP="00F8564D">
      <w:pPr>
        <w:pStyle w:val="ListParagraph"/>
        <w:numPr>
          <w:ilvl w:val="0"/>
          <w:numId w:val="6"/>
        </w:numPr>
        <w:rPr>
          <w:sz w:val="20"/>
          <w:szCs w:val="20"/>
        </w:rPr>
      </w:pPr>
      <w:r w:rsidRPr="00245DBE">
        <w:rPr>
          <w:sz w:val="20"/>
          <w:szCs w:val="20"/>
        </w:rPr>
        <w:t>How</w:t>
      </w:r>
      <w:r w:rsidR="00380060">
        <w:rPr>
          <w:sz w:val="20"/>
          <w:szCs w:val="20"/>
        </w:rPr>
        <w:t xml:space="preserve"> can the characteristics </w:t>
      </w:r>
      <w:r w:rsidR="009D12F6">
        <w:rPr>
          <w:sz w:val="20"/>
          <w:szCs w:val="20"/>
        </w:rPr>
        <w:t>of stars at different life stages be plotted and mapped in a meaningful way?</w:t>
      </w:r>
    </w:p>
    <w:p w14:paraId="4736E36E" w14:textId="77777777" w:rsidR="00F8564D" w:rsidRPr="00245DBE" w:rsidRDefault="009D12F6" w:rsidP="00F8564D">
      <w:pPr>
        <w:pStyle w:val="BodyText"/>
        <w:rPr>
          <w:b/>
          <w:sz w:val="20"/>
          <w:vertAlign w:val="superscript"/>
        </w:rPr>
      </w:pPr>
      <w:r>
        <w:rPr>
          <w:b/>
          <w:sz w:val="20"/>
        </w:rPr>
        <w:t>Unit 13</w:t>
      </w:r>
      <w:r w:rsidR="00F8564D" w:rsidRPr="00245DBE">
        <w:rPr>
          <w:b/>
          <w:sz w:val="20"/>
        </w:rPr>
        <w:t xml:space="preserve">: </w:t>
      </w:r>
      <w:r>
        <w:rPr>
          <w:b/>
          <w:sz w:val="20"/>
        </w:rPr>
        <w:t>Galaxies and the Universe</w:t>
      </w:r>
    </w:p>
    <w:p w14:paraId="1FBFCFA6" w14:textId="77777777" w:rsidR="00F8564D" w:rsidRPr="00245DBE" w:rsidRDefault="009D12F6" w:rsidP="00F8564D">
      <w:pPr>
        <w:pStyle w:val="ListParagraph"/>
        <w:numPr>
          <w:ilvl w:val="0"/>
          <w:numId w:val="6"/>
        </w:numPr>
        <w:rPr>
          <w:sz w:val="20"/>
          <w:szCs w:val="20"/>
        </w:rPr>
      </w:pPr>
      <w:r>
        <w:rPr>
          <w:sz w:val="20"/>
          <w:szCs w:val="20"/>
        </w:rPr>
        <w:t>What are galaxies</w:t>
      </w:r>
      <w:r w:rsidR="00F8564D" w:rsidRPr="00245DBE">
        <w:rPr>
          <w:sz w:val="20"/>
          <w:szCs w:val="20"/>
        </w:rPr>
        <w:t>?</w:t>
      </w:r>
    </w:p>
    <w:p w14:paraId="1C8DE13C" w14:textId="77777777" w:rsidR="00F8564D" w:rsidRPr="00245DBE" w:rsidRDefault="00F8564D" w:rsidP="00F8564D">
      <w:pPr>
        <w:pStyle w:val="ListParagraph"/>
        <w:numPr>
          <w:ilvl w:val="0"/>
          <w:numId w:val="6"/>
        </w:numPr>
        <w:textAlignment w:val="baseline"/>
        <w:rPr>
          <w:sz w:val="20"/>
          <w:szCs w:val="20"/>
        </w:rPr>
      </w:pPr>
      <w:r w:rsidRPr="00245DBE">
        <w:rPr>
          <w:sz w:val="20"/>
          <w:szCs w:val="20"/>
        </w:rPr>
        <w:t xml:space="preserve">How </w:t>
      </w:r>
      <w:r w:rsidR="009D12F6">
        <w:rPr>
          <w:sz w:val="20"/>
          <w:szCs w:val="20"/>
        </w:rPr>
        <w:t>is the Universe mapped?</w:t>
      </w:r>
    </w:p>
    <w:p w14:paraId="259530B9" w14:textId="221C0A69" w:rsidR="00140FFE" w:rsidRPr="00D86CF7" w:rsidRDefault="009D12F6" w:rsidP="00F8564D">
      <w:pPr>
        <w:pStyle w:val="Normal1"/>
        <w:widowControl/>
        <w:numPr>
          <w:ilvl w:val="0"/>
          <w:numId w:val="6"/>
        </w:numPr>
        <w:spacing w:line="276" w:lineRule="auto"/>
        <w:contextualSpacing w:val="0"/>
        <w:rPr>
          <w:rFonts w:ascii="Times New Roman" w:hAnsi="Times New Roman"/>
          <w:color w:val="auto"/>
          <w:sz w:val="20"/>
        </w:rPr>
      </w:pPr>
      <w:r>
        <w:rPr>
          <w:rFonts w:ascii="Times New Roman" w:eastAsia="Times New Roman" w:hAnsi="Times New Roman"/>
          <w:color w:val="auto"/>
          <w:sz w:val="20"/>
        </w:rPr>
        <w:t>What is the structure of the Universe?</w:t>
      </w:r>
    </w:p>
    <w:p w14:paraId="1BD7093D" w14:textId="77777777" w:rsidR="00F8564D" w:rsidRPr="00245DBE" w:rsidRDefault="009D12F6" w:rsidP="00F8564D">
      <w:pPr>
        <w:pStyle w:val="BodyText"/>
        <w:rPr>
          <w:b/>
          <w:sz w:val="20"/>
        </w:rPr>
      </w:pPr>
      <w:r>
        <w:rPr>
          <w:b/>
          <w:sz w:val="20"/>
        </w:rPr>
        <w:t>Unit 14</w:t>
      </w:r>
      <w:r w:rsidR="00F8564D" w:rsidRPr="00245DBE">
        <w:rPr>
          <w:b/>
          <w:sz w:val="20"/>
        </w:rPr>
        <w:t xml:space="preserve">: </w:t>
      </w:r>
      <w:r>
        <w:rPr>
          <w:b/>
          <w:sz w:val="20"/>
        </w:rPr>
        <w:t>Energy Flow</w:t>
      </w:r>
    </w:p>
    <w:p w14:paraId="238A1E23" w14:textId="77777777" w:rsidR="00F8564D" w:rsidRPr="00245DBE" w:rsidRDefault="009D12F6" w:rsidP="00F8564D">
      <w:pPr>
        <w:pStyle w:val="ListParagraph"/>
        <w:numPr>
          <w:ilvl w:val="0"/>
          <w:numId w:val="6"/>
        </w:numPr>
        <w:rPr>
          <w:sz w:val="20"/>
          <w:szCs w:val="20"/>
        </w:rPr>
      </w:pPr>
      <w:r>
        <w:rPr>
          <w:sz w:val="20"/>
          <w:szCs w:val="20"/>
        </w:rPr>
        <w:t>How does Energy flow through an Ecosystem?</w:t>
      </w:r>
    </w:p>
    <w:p w14:paraId="04B2E84E" w14:textId="7D1E8706" w:rsidR="00F8564D" w:rsidRPr="00245DBE" w:rsidRDefault="00F8564D" w:rsidP="00F8564D">
      <w:pPr>
        <w:pStyle w:val="ListParagraph"/>
        <w:numPr>
          <w:ilvl w:val="0"/>
          <w:numId w:val="6"/>
        </w:numPr>
        <w:textAlignment w:val="baseline"/>
        <w:rPr>
          <w:sz w:val="20"/>
          <w:szCs w:val="20"/>
        </w:rPr>
      </w:pPr>
      <w:r w:rsidRPr="00245DBE">
        <w:rPr>
          <w:sz w:val="20"/>
          <w:szCs w:val="20"/>
        </w:rPr>
        <w:t xml:space="preserve">How </w:t>
      </w:r>
      <w:r w:rsidR="00566B1E">
        <w:rPr>
          <w:sz w:val="20"/>
          <w:szCs w:val="20"/>
        </w:rPr>
        <w:t>much energy is transferred up the food chain?</w:t>
      </w:r>
    </w:p>
    <w:p w14:paraId="2C39C75E" w14:textId="2B879758" w:rsidR="0057040E" w:rsidRPr="0057040E" w:rsidRDefault="0057040E" w:rsidP="0057040E">
      <w:pPr>
        <w:pStyle w:val="BodyText"/>
        <w:rPr>
          <w:b/>
          <w:sz w:val="20"/>
        </w:rPr>
      </w:pPr>
      <w:r>
        <w:rPr>
          <w:b/>
          <w:sz w:val="20"/>
        </w:rPr>
        <w:lastRenderedPageBreak/>
        <w:t>Unit 15</w:t>
      </w:r>
      <w:r w:rsidR="00F8564D" w:rsidRPr="00245DBE">
        <w:rPr>
          <w:b/>
          <w:sz w:val="20"/>
        </w:rPr>
        <w:t xml:space="preserve">: </w:t>
      </w:r>
      <w:r w:rsidR="00566B1E">
        <w:rPr>
          <w:b/>
          <w:sz w:val="20"/>
        </w:rPr>
        <w:t>Population Dynamics of Multiple Species Investigation</w:t>
      </w:r>
    </w:p>
    <w:p w14:paraId="3295E4BD" w14:textId="6129D31F" w:rsidR="0057040E" w:rsidRPr="0057040E" w:rsidRDefault="0057040E" w:rsidP="00566B1E">
      <w:pPr>
        <w:pStyle w:val="ListParagraph"/>
        <w:numPr>
          <w:ilvl w:val="0"/>
          <w:numId w:val="7"/>
        </w:numPr>
        <w:rPr>
          <w:sz w:val="20"/>
        </w:rPr>
      </w:pPr>
      <w:r>
        <w:rPr>
          <w:sz w:val="20"/>
        </w:rPr>
        <w:t>What causes a population to grow or shrink?</w:t>
      </w:r>
    </w:p>
    <w:p w14:paraId="20B5C64F" w14:textId="43E21A21" w:rsidR="00566B1E" w:rsidRPr="00566B1E" w:rsidRDefault="00566B1E" w:rsidP="00566B1E">
      <w:pPr>
        <w:pStyle w:val="ListParagraph"/>
        <w:numPr>
          <w:ilvl w:val="0"/>
          <w:numId w:val="7"/>
        </w:numPr>
        <w:rPr>
          <w:sz w:val="20"/>
        </w:rPr>
      </w:pPr>
      <w:r>
        <w:rPr>
          <w:sz w:val="20"/>
          <w:szCs w:val="20"/>
        </w:rPr>
        <w:t>How do populations of different species influence each other?</w:t>
      </w:r>
    </w:p>
    <w:p w14:paraId="646518D4" w14:textId="4226E807" w:rsidR="00566B1E" w:rsidRPr="00245DBE" w:rsidRDefault="00566B1E" w:rsidP="00566B1E">
      <w:pPr>
        <w:pStyle w:val="BodyText"/>
        <w:rPr>
          <w:b/>
          <w:sz w:val="20"/>
        </w:rPr>
      </w:pPr>
      <w:r>
        <w:rPr>
          <w:b/>
          <w:sz w:val="20"/>
        </w:rPr>
        <w:t>U</w:t>
      </w:r>
      <w:r w:rsidR="0057040E">
        <w:rPr>
          <w:b/>
          <w:sz w:val="20"/>
        </w:rPr>
        <w:t>nit 16</w:t>
      </w:r>
      <w:r w:rsidRPr="00245DBE">
        <w:rPr>
          <w:b/>
          <w:sz w:val="20"/>
        </w:rPr>
        <w:t xml:space="preserve">: </w:t>
      </w:r>
      <w:r>
        <w:rPr>
          <w:b/>
          <w:sz w:val="20"/>
        </w:rPr>
        <w:t>Adaptations and Niches</w:t>
      </w:r>
    </w:p>
    <w:p w14:paraId="157661CC" w14:textId="3E9CDBD8" w:rsidR="00566B1E" w:rsidRPr="0057040E" w:rsidRDefault="00566B1E" w:rsidP="00566B1E">
      <w:pPr>
        <w:pStyle w:val="ListParagraph"/>
        <w:numPr>
          <w:ilvl w:val="0"/>
          <w:numId w:val="7"/>
        </w:numPr>
        <w:rPr>
          <w:sz w:val="20"/>
        </w:rPr>
      </w:pPr>
      <w:r>
        <w:rPr>
          <w:sz w:val="20"/>
          <w:szCs w:val="20"/>
        </w:rPr>
        <w:t>How do organisms obtain and use resources?</w:t>
      </w:r>
    </w:p>
    <w:p w14:paraId="1BDC1247" w14:textId="3EF8501B" w:rsidR="0057040E" w:rsidRPr="00245DBE" w:rsidRDefault="0057040E" w:rsidP="0057040E">
      <w:pPr>
        <w:pStyle w:val="BodyText"/>
        <w:rPr>
          <w:b/>
          <w:sz w:val="20"/>
        </w:rPr>
      </w:pPr>
      <w:r>
        <w:rPr>
          <w:b/>
          <w:sz w:val="20"/>
        </w:rPr>
        <w:t>Unit 1y</w:t>
      </w:r>
      <w:r w:rsidRPr="00245DBE">
        <w:rPr>
          <w:b/>
          <w:sz w:val="20"/>
        </w:rPr>
        <w:t xml:space="preserve">: </w:t>
      </w:r>
      <w:proofErr w:type="spellStart"/>
      <w:r>
        <w:rPr>
          <w:b/>
          <w:sz w:val="20"/>
        </w:rPr>
        <w:t>Forkbird</w:t>
      </w:r>
      <w:proofErr w:type="spellEnd"/>
      <w:r>
        <w:rPr>
          <w:b/>
          <w:sz w:val="20"/>
        </w:rPr>
        <w:t xml:space="preserve"> Investigation</w:t>
      </w:r>
    </w:p>
    <w:p w14:paraId="788576D3" w14:textId="078DED68" w:rsidR="00566B1E" w:rsidRPr="0057040E" w:rsidRDefault="0057040E" w:rsidP="00566B1E">
      <w:pPr>
        <w:pStyle w:val="ListParagraph"/>
        <w:numPr>
          <w:ilvl w:val="0"/>
          <w:numId w:val="7"/>
        </w:numPr>
        <w:rPr>
          <w:sz w:val="20"/>
        </w:rPr>
        <w:sectPr w:rsidR="00566B1E" w:rsidRPr="0057040E" w:rsidSect="00BB1646">
          <w:type w:val="continuous"/>
          <w:pgSz w:w="12240" w:h="15840"/>
          <w:pgMar w:top="864" w:right="720" w:bottom="864" w:left="1152" w:header="720" w:footer="720" w:gutter="0"/>
          <w:cols w:num="2" w:space="720"/>
        </w:sectPr>
      </w:pPr>
      <w:r>
        <w:rPr>
          <w:sz w:val="20"/>
          <w:szCs w:val="20"/>
        </w:rPr>
        <w:t xml:space="preserve">How do adaptations spread throughout or get eliminated from a population over time? </w:t>
      </w:r>
    </w:p>
    <w:p w14:paraId="6C499318" w14:textId="77777777" w:rsidR="00F8564D" w:rsidRPr="00245DBE" w:rsidRDefault="00F8564D" w:rsidP="00F8564D">
      <w:pPr>
        <w:pStyle w:val="BodyText"/>
        <w:rPr>
          <w:sz w:val="20"/>
        </w:rPr>
      </w:pPr>
    </w:p>
    <w:p w14:paraId="5D9CE924" w14:textId="77777777" w:rsidR="00F8564D" w:rsidRPr="00245DBE" w:rsidRDefault="00F8564D" w:rsidP="00F8564D">
      <w:pPr>
        <w:rPr>
          <w:b/>
        </w:rPr>
      </w:pPr>
      <w:r w:rsidRPr="00245DBE">
        <w:rPr>
          <w:b/>
          <w:u w:val="single"/>
        </w:rPr>
        <w:t>Your Role</w:t>
      </w:r>
      <w:r w:rsidRPr="00245DBE">
        <w:rPr>
          <w:b/>
        </w:rPr>
        <w:t>:</w:t>
      </w:r>
    </w:p>
    <w:p w14:paraId="67A8F9CB" w14:textId="77777777" w:rsidR="00F8564D" w:rsidRPr="00245DBE" w:rsidRDefault="00F8564D" w:rsidP="00F8564D">
      <w:r w:rsidRPr="00245DBE">
        <w:t>Continue to develop your masterful scientist habits of mind:</w:t>
      </w:r>
    </w:p>
    <w:p w14:paraId="5883DA47" w14:textId="77777777" w:rsidR="00F8564D" w:rsidRPr="00245DBE" w:rsidRDefault="00F8564D" w:rsidP="00F8564D">
      <w:pPr>
        <w:numPr>
          <w:ilvl w:val="1"/>
          <w:numId w:val="8"/>
        </w:numPr>
        <w:sectPr w:rsidR="00F8564D" w:rsidRPr="00245DBE" w:rsidSect="00BB1646">
          <w:type w:val="continuous"/>
          <w:pgSz w:w="12240" w:h="15840"/>
          <w:pgMar w:top="864" w:right="720" w:bottom="864" w:left="1152" w:header="720" w:footer="720" w:gutter="0"/>
          <w:cols w:space="720"/>
        </w:sectPr>
      </w:pPr>
    </w:p>
    <w:p w14:paraId="5559C775" w14:textId="77777777" w:rsidR="00F8564D" w:rsidRPr="00245DBE" w:rsidRDefault="00F8564D" w:rsidP="00F8564D">
      <w:pPr>
        <w:numPr>
          <w:ilvl w:val="1"/>
          <w:numId w:val="8"/>
        </w:numPr>
        <w:ind w:left="360"/>
      </w:pPr>
      <w:r w:rsidRPr="00245DBE">
        <w:t>Ask questions and be curious. Investigate.</w:t>
      </w:r>
    </w:p>
    <w:p w14:paraId="7045C265" w14:textId="77777777" w:rsidR="00F8564D" w:rsidRPr="00245DBE" w:rsidRDefault="00F8564D" w:rsidP="00F8564D">
      <w:pPr>
        <w:numPr>
          <w:ilvl w:val="1"/>
          <w:numId w:val="8"/>
        </w:numPr>
        <w:ind w:left="360"/>
      </w:pPr>
      <w:r w:rsidRPr="00245DBE">
        <w:t>Collect evidence and analyze it.</w:t>
      </w:r>
    </w:p>
    <w:p w14:paraId="3F3F964D" w14:textId="77777777" w:rsidR="00F8564D" w:rsidRPr="00245DBE" w:rsidRDefault="00F8564D" w:rsidP="00F8564D">
      <w:pPr>
        <w:numPr>
          <w:ilvl w:val="1"/>
          <w:numId w:val="8"/>
        </w:numPr>
        <w:ind w:left="360"/>
      </w:pPr>
      <w:r w:rsidRPr="00245DBE">
        <w:t>Evaluate and verify information, answers and ideas.</w:t>
      </w:r>
    </w:p>
    <w:p w14:paraId="0575DA53" w14:textId="77777777" w:rsidR="00F8564D" w:rsidRPr="00245DBE" w:rsidRDefault="00F8564D" w:rsidP="00F8564D">
      <w:pPr>
        <w:numPr>
          <w:ilvl w:val="1"/>
          <w:numId w:val="8"/>
        </w:numPr>
        <w:ind w:left="360"/>
      </w:pPr>
      <w:r w:rsidRPr="00245DBE">
        <w:t>Listen with an open mind. Be skeptical but open to change.</w:t>
      </w:r>
    </w:p>
    <w:p w14:paraId="1545472B" w14:textId="77777777" w:rsidR="00F8564D" w:rsidRPr="00245DBE" w:rsidRDefault="00F8564D" w:rsidP="00F8564D">
      <w:pPr>
        <w:numPr>
          <w:ilvl w:val="1"/>
          <w:numId w:val="8"/>
        </w:numPr>
        <w:ind w:left="360"/>
      </w:pPr>
      <w:r w:rsidRPr="00245DBE">
        <w:t>Be as honest and unbiased as possible. Deal with facts, not opinion.</w:t>
      </w:r>
    </w:p>
    <w:p w14:paraId="1DC80C1F" w14:textId="77777777" w:rsidR="00F8564D" w:rsidRPr="00245DBE" w:rsidRDefault="00F8564D" w:rsidP="00F8564D">
      <w:pPr>
        <w:numPr>
          <w:ilvl w:val="1"/>
          <w:numId w:val="8"/>
        </w:numPr>
        <w:ind w:left="360"/>
      </w:pPr>
      <w:r w:rsidRPr="00245DBE">
        <w:t>Recognize that science doesn’t provide all the answers and is ambiguous.</w:t>
      </w:r>
    </w:p>
    <w:p w14:paraId="1E85D063" w14:textId="77777777" w:rsidR="00F8564D" w:rsidRPr="00245DBE" w:rsidRDefault="00F8564D" w:rsidP="00F8564D">
      <w:pPr>
        <w:numPr>
          <w:ilvl w:val="1"/>
          <w:numId w:val="8"/>
        </w:numPr>
        <w:ind w:left="360"/>
        <w:rPr>
          <w:u w:val="single"/>
        </w:rPr>
      </w:pPr>
      <w:r w:rsidRPr="00245DBE">
        <w:t>Collaborate and be a strong team member.</w:t>
      </w:r>
    </w:p>
    <w:p w14:paraId="0E98389D" w14:textId="77777777" w:rsidR="00F8564D" w:rsidRPr="00245DBE" w:rsidRDefault="00F8564D" w:rsidP="00F8564D">
      <w:pPr>
        <w:ind w:left="1080"/>
        <w:rPr>
          <w:u w:val="single"/>
        </w:rPr>
        <w:sectPr w:rsidR="00F8564D" w:rsidRPr="00245DBE" w:rsidSect="00245DBE">
          <w:type w:val="continuous"/>
          <w:pgSz w:w="12240" w:h="15840"/>
          <w:pgMar w:top="864" w:right="720" w:bottom="864" w:left="1152" w:header="720" w:footer="720" w:gutter="0"/>
          <w:cols w:num="2" w:space="720"/>
        </w:sectPr>
      </w:pPr>
    </w:p>
    <w:p w14:paraId="00C09FED" w14:textId="77777777" w:rsidR="00F8564D" w:rsidRPr="00245DBE" w:rsidRDefault="00F8564D" w:rsidP="00F8564D">
      <w:pPr>
        <w:ind w:left="1080"/>
        <w:rPr>
          <w:u w:val="single"/>
        </w:rPr>
      </w:pPr>
    </w:p>
    <w:p w14:paraId="132B572A" w14:textId="77777777" w:rsidR="00F8564D" w:rsidRPr="00245DBE" w:rsidRDefault="00F8564D" w:rsidP="00F8564D"/>
    <w:p w14:paraId="00BB8FFF" w14:textId="77777777" w:rsidR="00F8564D" w:rsidRPr="00245DBE" w:rsidRDefault="00F8564D" w:rsidP="00F8564D">
      <w:r w:rsidRPr="00245DBE">
        <w:rPr>
          <w:b/>
          <w:u w:val="single"/>
        </w:rPr>
        <w:t>Learning goals</w:t>
      </w:r>
      <w:r w:rsidRPr="00245DBE">
        <w:rPr>
          <w:b/>
        </w:rPr>
        <w:t>:</w:t>
      </w:r>
      <w:r w:rsidRPr="00245DBE">
        <w:t xml:space="preserve"> I will provide you with specific </w:t>
      </w:r>
      <w:r w:rsidRPr="00245DBE">
        <w:rPr>
          <w:b/>
        </w:rPr>
        <w:t>learning goals</w:t>
      </w:r>
      <w:r w:rsidRPr="00245DBE">
        <w:t xml:space="preserve"> on the first day of each unit.  We will focus our reading, discussions and activities on those objectives.  Study the </w:t>
      </w:r>
      <w:r w:rsidRPr="00245DBE">
        <w:rPr>
          <w:b/>
        </w:rPr>
        <w:t>learning goals</w:t>
      </w:r>
      <w:r w:rsidRPr="00245DBE">
        <w:t xml:space="preserve"> and </w:t>
      </w:r>
      <w:r w:rsidRPr="00245DBE">
        <w:rPr>
          <w:b/>
        </w:rPr>
        <w:t>Essential Questions</w:t>
      </w:r>
      <w:r w:rsidRPr="00245DBE">
        <w:t xml:space="preserve"> for all assessments!</w:t>
      </w:r>
    </w:p>
    <w:p w14:paraId="368FE3C8" w14:textId="77777777" w:rsidR="00F8564D" w:rsidRPr="00245DBE" w:rsidRDefault="00F8564D" w:rsidP="00F8564D"/>
    <w:p w14:paraId="492247B3" w14:textId="77777777" w:rsidR="00F8564D" w:rsidRPr="00245DBE" w:rsidRDefault="00F8564D" w:rsidP="00F8564D">
      <w:r w:rsidRPr="00245DBE">
        <w:rPr>
          <w:b/>
          <w:u w:val="single"/>
        </w:rPr>
        <w:t>Investigations (Activities &amp; Labs)</w:t>
      </w:r>
      <w:r w:rsidRPr="00245DBE">
        <w:t>: You will complete several</w:t>
      </w:r>
      <w:r w:rsidRPr="00245DBE">
        <w:rPr>
          <w:u w:val="single"/>
        </w:rPr>
        <w:t xml:space="preserve"> </w:t>
      </w:r>
      <w:r w:rsidRPr="00245DBE">
        <w:t xml:space="preserve">investigations (activities and labs) each quarter. I will provide very detailed instructions for each of these assignments. </w:t>
      </w:r>
    </w:p>
    <w:p w14:paraId="43256D60" w14:textId="77777777" w:rsidR="00F8564D" w:rsidRPr="00245DBE" w:rsidRDefault="00F8564D" w:rsidP="00F8564D"/>
    <w:p w14:paraId="0DE1E36E" w14:textId="77777777" w:rsidR="00F8564D" w:rsidRPr="00245DBE" w:rsidRDefault="00F8564D" w:rsidP="00F8564D">
      <w:r w:rsidRPr="00245DBE">
        <w:rPr>
          <w:b/>
          <w:u w:val="single"/>
        </w:rPr>
        <w:t>Absences</w:t>
      </w:r>
      <w:r w:rsidRPr="00245DBE">
        <w:t xml:space="preserve">:  If you miss a lesson, consult my website to see what you missed and then download any handouts we used in the lesson. Please ask for help if you need it </w:t>
      </w:r>
      <w:r w:rsidRPr="00245DBE">
        <w:rPr>
          <w:u w:val="single"/>
        </w:rPr>
        <w:t>but only after</w:t>
      </w:r>
      <w:r w:rsidRPr="00245DBE">
        <w:t xml:space="preserve"> you’ve checked the website carefully.</w:t>
      </w:r>
    </w:p>
    <w:p w14:paraId="2DDEA77D" w14:textId="77777777" w:rsidR="00F8564D" w:rsidRPr="00245DBE" w:rsidRDefault="00F8564D" w:rsidP="00F8564D"/>
    <w:p w14:paraId="51CC268C" w14:textId="77777777" w:rsidR="00F8564D" w:rsidRPr="00245DBE" w:rsidRDefault="00F8564D" w:rsidP="00F8564D">
      <w:r w:rsidRPr="00245DBE">
        <w:rPr>
          <w:b/>
          <w:u w:val="single"/>
        </w:rPr>
        <w:t>Literacy Skills</w:t>
      </w:r>
      <w:r w:rsidRPr="00245DBE">
        <w:rPr>
          <w:b/>
        </w:rPr>
        <w:t>:</w:t>
      </w:r>
      <w:r w:rsidRPr="00245DBE">
        <w:t xml:space="preserve"> Reading, writing and speaking skills are vitally important for your future success as a student and beyond.  Therefore, I will emphasize these skills throughout the course.  You may have a brain full of great ideas, but you need to be able to clearly communicate these great ideas to other people.  When this school year ends, you will be a better communicator … not just in science!</w:t>
      </w:r>
    </w:p>
    <w:p w14:paraId="1FEFB548" w14:textId="77777777" w:rsidR="00F8564D" w:rsidRPr="00245DBE" w:rsidRDefault="00F8564D" w:rsidP="00F8564D"/>
    <w:p w14:paraId="4A0A5EA0" w14:textId="77777777" w:rsidR="00F8564D" w:rsidRPr="00245DBE" w:rsidRDefault="00F8564D" w:rsidP="00F8564D">
      <w:r w:rsidRPr="00245DBE">
        <w:rPr>
          <w:b/>
          <w:u w:val="single"/>
        </w:rPr>
        <w:t>Technology Skills</w:t>
      </w:r>
      <w:r w:rsidRPr="00245DBE">
        <w:t>: We will use technology where appropriate to further our understanding of historical events, develop research skills, collaborate with fellow students, and enhance the overall learning experience.</w:t>
      </w:r>
    </w:p>
    <w:p w14:paraId="0ADD074E" w14:textId="77777777" w:rsidR="00F8564D" w:rsidRPr="00245DBE" w:rsidRDefault="00F8564D" w:rsidP="00F8564D"/>
    <w:p w14:paraId="5C6DF362" w14:textId="77777777" w:rsidR="00F8564D" w:rsidRDefault="00F8564D" w:rsidP="00F8564D">
      <w:r w:rsidRPr="00245DBE">
        <w:rPr>
          <w:b/>
          <w:u w:val="single"/>
        </w:rPr>
        <w:t>Deep Learning Proficiencies and 21</w:t>
      </w:r>
      <w:r w:rsidRPr="00245DBE">
        <w:rPr>
          <w:b/>
          <w:u w:val="single"/>
          <w:vertAlign w:val="superscript"/>
        </w:rPr>
        <w:t>st</w:t>
      </w:r>
      <w:r w:rsidRPr="00245DBE">
        <w:rPr>
          <w:b/>
          <w:u w:val="single"/>
        </w:rPr>
        <w:t xml:space="preserve"> Century Skills</w:t>
      </w:r>
      <w:r w:rsidRPr="00245DBE">
        <w:rPr>
          <w:b/>
        </w:rPr>
        <w:t>:</w:t>
      </w:r>
      <w:r w:rsidRPr="00245DBE">
        <w:t xml:space="preserve"> We will make every effort to incorporate a range of processes and skills (critical thinking and problem solving, communication., collaboration, creativity and innovation, citizenship and systems thinking) that are vital to your success in education and the job market.</w:t>
      </w:r>
    </w:p>
    <w:p w14:paraId="0E39A574" w14:textId="77777777" w:rsidR="00435B28" w:rsidRDefault="00435B28" w:rsidP="00F8564D"/>
    <w:p w14:paraId="4112CF45" w14:textId="77777777" w:rsidR="00435B28" w:rsidRPr="00245DBE" w:rsidRDefault="00435B28" w:rsidP="00435B28">
      <w:r w:rsidRPr="00245DBE">
        <w:rPr>
          <w:b/>
          <w:u w:val="single"/>
        </w:rPr>
        <w:t>Grading</w:t>
      </w:r>
      <w:r w:rsidRPr="00245DBE">
        <w:t xml:space="preserve">: Each reporting period will include a mix of quizzes, investigations (labs), and performance based assessments.  </w:t>
      </w:r>
      <w:r w:rsidRPr="00245DBE">
        <w:rPr>
          <w:b/>
        </w:rPr>
        <w:t>All</w:t>
      </w:r>
      <w:r w:rsidRPr="00245DBE">
        <w:t xml:space="preserve"> </w:t>
      </w:r>
      <w:r w:rsidRPr="00245DBE">
        <w:rPr>
          <w:b/>
        </w:rPr>
        <w:t>assessments</w:t>
      </w:r>
      <w:r w:rsidRPr="00245DBE">
        <w:t xml:space="preserve"> are based on </w:t>
      </w:r>
      <w:r w:rsidRPr="00245DBE">
        <w:rPr>
          <w:b/>
        </w:rPr>
        <w:t>unit learning goals</w:t>
      </w:r>
      <w:r w:rsidRPr="00245DBE">
        <w:t xml:space="preserve">, which are covered in detail and applied throughout the course.  In addition, I will make every effort to provide rapid feedback on all assigned work. I am available before school, at lunch, and after school each day for additional assistance.  Also, remember academic assistance </w:t>
      </w:r>
      <w:r>
        <w:t xml:space="preserve">is available </w:t>
      </w:r>
      <w:r w:rsidRPr="00245DBE">
        <w:t>on late start Wednesday</w:t>
      </w:r>
      <w:r>
        <w:t>’s</w:t>
      </w:r>
      <w:r w:rsidRPr="00245DBE">
        <w:t>.</w:t>
      </w:r>
    </w:p>
    <w:p w14:paraId="09A65CCA" w14:textId="77777777" w:rsidR="00435B28" w:rsidRPr="00245DBE" w:rsidRDefault="00435B28" w:rsidP="00435B28"/>
    <w:p w14:paraId="23523925" w14:textId="24670348" w:rsidR="00435B28" w:rsidRPr="00CE2157" w:rsidRDefault="00D86CF7" w:rsidP="00435B28">
      <w:pPr>
        <w:rPr>
          <w:rFonts w:eastAsia="Verdana" w:cs="Verdana"/>
          <w:bCs/>
          <w:sz w:val="28"/>
          <w:u w:val="single"/>
        </w:rPr>
      </w:pPr>
      <w:r>
        <w:rPr>
          <w:rFonts w:eastAsia="Verdana" w:cs="Verdana"/>
          <w:bCs/>
          <w:sz w:val="28"/>
          <w:u w:val="single"/>
        </w:rPr>
        <w:br w:type="page"/>
      </w:r>
    </w:p>
    <w:p w14:paraId="561FE987" w14:textId="77777777" w:rsidR="00435B28" w:rsidRDefault="00435B28" w:rsidP="00435B28">
      <w:pPr>
        <w:rPr>
          <w:rFonts w:eastAsia="Verdana" w:cs="Verdana"/>
          <w:bCs/>
        </w:rPr>
      </w:pPr>
    </w:p>
    <w:p w14:paraId="214ECAD1" w14:textId="77777777" w:rsidR="00435B28" w:rsidRDefault="00435B28" w:rsidP="00435B28">
      <w:pPr>
        <w:rPr>
          <w:rFonts w:eastAsia="Verdana" w:cs="Verdana"/>
          <w:bCs/>
        </w:rPr>
        <w:sectPr w:rsidR="00435B28" w:rsidSect="00CE3E37">
          <w:type w:val="continuous"/>
          <w:pgSz w:w="12240" w:h="15840"/>
          <w:pgMar w:top="864" w:right="720" w:bottom="720" w:left="720" w:header="708" w:footer="708" w:gutter="0"/>
          <w:cols w:space="708"/>
          <w:docGrid w:linePitch="360"/>
        </w:sectPr>
      </w:pPr>
    </w:p>
    <w:p w14:paraId="66C7878B" w14:textId="77777777" w:rsidR="00435B28" w:rsidRPr="00435B28" w:rsidRDefault="00435B28" w:rsidP="00435B28">
      <w:pPr>
        <w:rPr>
          <w:b/>
          <w:sz w:val="22"/>
          <w:szCs w:val="16"/>
        </w:rPr>
      </w:pPr>
      <w:r w:rsidRPr="00435B28">
        <w:rPr>
          <w:b/>
          <w:sz w:val="22"/>
          <w:szCs w:val="16"/>
        </w:rPr>
        <w:t>CONTENT grades include:</w:t>
      </w:r>
    </w:p>
    <w:p w14:paraId="0FA7D49D" w14:textId="77777777" w:rsidR="00435B28" w:rsidRPr="004E1951" w:rsidRDefault="00435B28" w:rsidP="00435B28">
      <w:pPr>
        <w:numPr>
          <w:ilvl w:val="0"/>
          <w:numId w:val="10"/>
        </w:numPr>
        <w:rPr>
          <w:rFonts w:eastAsia="Verdana" w:cs="Verdana"/>
          <w:b/>
          <w:bCs/>
        </w:rPr>
      </w:pPr>
      <w:r>
        <w:rPr>
          <w:rFonts w:eastAsia="Verdana" w:cs="Verdana"/>
          <w:bCs/>
        </w:rPr>
        <w:t>Summative Assessments (tests &amp; quizzes)</w:t>
      </w:r>
    </w:p>
    <w:p w14:paraId="34943AD7" w14:textId="77777777" w:rsidR="00435B28" w:rsidRPr="00FE12FF" w:rsidRDefault="00435B28" w:rsidP="00435B28">
      <w:pPr>
        <w:numPr>
          <w:ilvl w:val="0"/>
          <w:numId w:val="10"/>
        </w:numPr>
        <w:rPr>
          <w:rFonts w:eastAsia="Verdana" w:cs="Verdana"/>
          <w:b/>
          <w:bCs/>
        </w:rPr>
      </w:pPr>
      <w:r>
        <w:rPr>
          <w:rFonts w:eastAsia="Verdana" w:cs="Verdana"/>
          <w:bCs/>
        </w:rPr>
        <w:t xml:space="preserve">Formative Assessments (classwork, quizzes) </w:t>
      </w:r>
    </w:p>
    <w:p w14:paraId="35A21F99" w14:textId="77777777" w:rsidR="00435B28" w:rsidRPr="00FE12FF" w:rsidRDefault="00435B28" w:rsidP="00435B28">
      <w:pPr>
        <w:numPr>
          <w:ilvl w:val="0"/>
          <w:numId w:val="10"/>
        </w:numPr>
        <w:ind w:right="-354"/>
        <w:rPr>
          <w:rFonts w:eastAsia="Verdana" w:cs="Verdana"/>
          <w:b/>
          <w:bCs/>
        </w:rPr>
      </w:pPr>
      <w:r>
        <w:rPr>
          <w:rFonts w:eastAsia="Verdana" w:cs="Verdana"/>
          <w:bCs/>
        </w:rPr>
        <w:t>Labs &amp; Presentations (performance tasks)</w:t>
      </w:r>
    </w:p>
    <w:p w14:paraId="27A31417" w14:textId="77777777" w:rsidR="00435B28" w:rsidRDefault="00435B28" w:rsidP="00435B28">
      <w:pPr>
        <w:numPr>
          <w:ilvl w:val="0"/>
          <w:numId w:val="10"/>
        </w:numPr>
        <w:rPr>
          <w:rFonts w:eastAsia="Verdana" w:cs="Verdana"/>
          <w:b/>
          <w:bCs/>
        </w:rPr>
      </w:pPr>
      <w:r>
        <w:rPr>
          <w:rFonts w:eastAsia="Verdana" w:cs="Verdana"/>
          <w:bCs/>
        </w:rPr>
        <w:t>Conclusions using Claim, Evidence, and Reasoning (C.E.R.)</w:t>
      </w:r>
    </w:p>
    <w:p w14:paraId="36467239" w14:textId="77777777" w:rsidR="00435B28" w:rsidRPr="000F35A2" w:rsidRDefault="00435B28" w:rsidP="00435B28">
      <w:pPr>
        <w:numPr>
          <w:ilvl w:val="0"/>
          <w:numId w:val="10"/>
        </w:numPr>
        <w:rPr>
          <w:rFonts w:eastAsia="Verdana" w:cs="Verdana"/>
          <w:bCs/>
        </w:rPr>
      </w:pPr>
      <w:r>
        <w:rPr>
          <w:rFonts w:eastAsia="Verdana" w:cs="Verdana"/>
          <w:bCs/>
        </w:rPr>
        <w:t>Deep Learning Proficiencies</w:t>
      </w:r>
    </w:p>
    <w:p w14:paraId="4798D391" w14:textId="77777777" w:rsidR="00435B28" w:rsidRDefault="00435B28" w:rsidP="00435B28">
      <w:pPr>
        <w:ind w:left="360"/>
        <w:rPr>
          <w:rFonts w:eastAsia="Verdana" w:cs="Verdana"/>
          <w:b/>
        </w:rPr>
      </w:pPr>
      <w:r>
        <w:rPr>
          <w:rFonts w:eastAsia="Verdana" w:cs="Verdana"/>
          <w:b/>
        </w:rPr>
        <w:t>Personal &amp; Social Responsibility (</w:t>
      </w:r>
      <w:r w:rsidRPr="00E431C9">
        <w:rPr>
          <w:rFonts w:eastAsia="Verdana" w:cs="Verdana"/>
          <w:b/>
        </w:rPr>
        <w:t>PSR</w:t>
      </w:r>
      <w:r>
        <w:rPr>
          <w:rFonts w:eastAsia="Verdana" w:cs="Verdana"/>
          <w:b/>
        </w:rPr>
        <w:t>)</w:t>
      </w:r>
      <w:r w:rsidRPr="00E431C9">
        <w:rPr>
          <w:rFonts w:eastAsia="Verdana" w:cs="Verdana"/>
          <w:b/>
        </w:rPr>
        <w:t xml:space="preserve"> </w:t>
      </w:r>
      <w:r>
        <w:rPr>
          <w:rFonts w:eastAsia="Verdana" w:cs="Verdana"/>
          <w:b/>
        </w:rPr>
        <w:t>grades included in overall score</w:t>
      </w:r>
      <w:r w:rsidRPr="00E431C9">
        <w:rPr>
          <w:rFonts w:eastAsia="Verdana" w:cs="Verdana"/>
          <w:b/>
        </w:rPr>
        <w:t>:</w:t>
      </w:r>
    </w:p>
    <w:p w14:paraId="4CF939DE" w14:textId="77777777" w:rsidR="00435B28" w:rsidRDefault="00435B28" w:rsidP="00435B28">
      <w:pPr>
        <w:numPr>
          <w:ilvl w:val="0"/>
          <w:numId w:val="11"/>
        </w:numPr>
        <w:rPr>
          <w:rFonts w:eastAsia="Verdana" w:cs="Verdana"/>
        </w:rPr>
      </w:pPr>
      <w:r>
        <w:rPr>
          <w:rFonts w:eastAsia="Verdana" w:cs="Verdana"/>
        </w:rPr>
        <w:t xml:space="preserve">Participation &amp; Teamwork  </w:t>
      </w:r>
    </w:p>
    <w:p w14:paraId="102DCB79" w14:textId="77777777" w:rsidR="00435B28" w:rsidRDefault="00435B28" w:rsidP="00435B28">
      <w:pPr>
        <w:numPr>
          <w:ilvl w:val="0"/>
          <w:numId w:val="11"/>
        </w:numPr>
        <w:rPr>
          <w:rFonts w:eastAsia="Verdana" w:cs="Verdana"/>
        </w:rPr>
      </w:pPr>
      <w:r>
        <w:rPr>
          <w:rFonts w:eastAsia="Verdana" w:cs="Verdana"/>
        </w:rPr>
        <w:t>Practice Assignments</w:t>
      </w:r>
    </w:p>
    <w:p w14:paraId="47E3A1EB" w14:textId="77777777" w:rsidR="00435B28" w:rsidRDefault="00435B28" w:rsidP="00435B28">
      <w:pPr>
        <w:numPr>
          <w:ilvl w:val="0"/>
          <w:numId w:val="11"/>
        </w:numPr>
        <w:rPr>
          <w:rFonts w:eastAsia="Verdana" w:cs="Verdana"/>
        </w:rPr>
      </w:pPr>
      <w:r>
        <w:rPr>
          <w:rFonts w:eastAsia="Verdana" w:cs="Verdana"/>
        </w:rPr>
        <w:t xml:space="preserve">Homework </w:t>
      </w:r>
    </w:p>
    <w:p w14:paraId="02C7A0B9" w14:textId="77777777" w:rsidR="00435B28" w:rsidRDefault="00435B28" w:rsidP="00435B28">
      <w:pPr>
        <w:numPr>
          <w:ilvl w:val="0"/>
          <w:numId w:val="11"/>
        </w:numPr>
        <w:rPr>
          <w:rFonts w:eastAsia="Verdana" w:cs="Verdana"/>
        </w:rPr>
      </w:pPr>
      <w:r>
        <w:rPr>
          <w:rFonts w:eastAsia="Verdana" w:cs="Verdana"/>
        </w:rPr>
        <w:t>Write to Think</w:t>
      </w:r>
    </w:p>
    <w:p w14:paraId="3F6D7F59" w14:textId="77777777" w:rsidR="00435B28" w:rsidRPr="00CE3E37" w:rsidRDefault="00435B28" w:rsidP="00435B28">
      <w:pPr>
        <w:numPr>
          <w:ilvl w:val="0"/>
          <w:numId w:val="11"/>
        </w:numPr>
        <w:rPr>
          <w:rFonts w:eastAsia="Verdana" w:cs="Verdana"/>
        </w:rPr>
        <w:sectPr w:rsidR="00435B28" w:rsidRPr="00CE3E37" w:rsidSect="00CE3E37">
          <w:type w:val="continuous"/>
          <w:pgSz w:w="12240" w:h="15840"/>
          <w:pgMar w:top="864" w:right="720" w:bottom="720" w:left="720" w:header="708" w:footer="708" w:gutter="0"/>
          <w:cols w:num="2" w:space="708"/>
          <w:docGrid w:linePitch="360"/>
        </w:sectPr>
      </w:pPr>
      <w:r>
        <w:rPr>
          <w:rFonts w:eastAsia="Verdana" w:cs="Verdana"/>
        </w:rPr>
        <w:t>Organization &amp; Preparedness</w:t>
      </w:r>
    </w:p>
    <w:p w14:paraId="66BB3E44" w14:textId="77777777" w:rsidR="00435B28" w:rsidRDefault="00435B28" w:rsidP="00435B28">
      <w:pPr>
        <w:rPr>
          <w:rFonts w:eastAsia="Verdana" w:cs="Verdana"/>
          <w:u w:val="single"/>
        </w:rPr>
        <w:sectPr w:rsidR="00435B28" w:rsidSect="00CE3E37">
          <w:type w:val="continuous"/>
          <w:pgSz w:w="12240" w:h="15840"/>
          <w:pgMar w:top="864" w:right="720" w:bottom="720" w:left="720" w:header="708" w:footer="708" w:gutter="0"/>
          <w:cols w:num="2" w:space="720"/>
          <w:docGrid w:linePitch="360"/>
        </w:sectPr>
      </w:pPr>
    </w:p>
    <w:p w14:paraId="3850ABBE" w14:textId="77777777" w:rsidR="00435B28" w:rsidRPr="00CE2157" w:rsidRDefault="00435B28" w:rsidP="00435B28">
      <w:pPr>
        <w:rPr>
          <w:rFonts w:eastAsia="Verdana" w:cs="Verdana"/>
          <w:sz w:val="28"/>
          <w:u w:val="single"/>
        </w:rPr>
      </w:pPr>
      <w:r w:rsidRPr="00CE2157">
        <w:rPr>
          <w:rFonts w:eastAsia="Verdana" w:cs="Verdana"/>
          <w:sz w:val="28"/>
          <w:u w:val="single"/>
        </w:rPr>
        <w:t>LATE WORK</w:t>
      </w:r>
    </w:p>
    <w:p w14:paraId="09D9673A" w14:textId="77777777" w:rsidR="00435B28" w:rsidRDefault="00435B28" w:rsidP="00435B28">
      <w:pPr>
        <w:rPr>
          <w:rFonts w:eastAsia="Verdana" w:cs="Verdana"/>
          <w:u w:val="single"/>
        </w:rPr>
      </w:pPr>
    </w:p>
    <w:p w14:paraId="7459CF52" w14:textId="3164C1BB" w:rsidR="00435B28" w:rsidRPr="00E431C9" w:rsidRDefault="00435B28" w:rsidP="00435B28">
      <w:pPr>
        <w:numPr>
          <w:ilvl w:val="0"/>
          <w:numId w:val="9"/>
        </w:numPr>
        <w:tabs>
          <w:tab w:val="num" w:pos="720"/>
        </w:tabs>
        <w:rPr>
          <w:rFonts w:eastAsia="Geo" w:cs="Geo"/>
        </w:rPr>
      </w:pPr>
      <w:r>
        <w:rPr>
          <w:rFonts w:eastAsia="Geo" w:cs="Geo"/>
        </w:rPr>
        <w:t>Students should come to class ready to, either turn in their homework, or go over their homework on the day it is due</w:t>
      </w:r>
      <w:r w:rsidRPr="00232E5E">
        <w:rPr>
          <w:rFonts w:eastAsia="Geo" w:cs="Geo"/>
        </w:rPr>
        <w:t xml:space="preserve">. </w:t>
      </w:r>
      <w:r>
        <w:rPr>
          <w:rFonts w:eastAsia="Geo" w:cs="Geo"/>
        </w:rPr>
        <w:t xml:space="preserve"> </w:t>
      </w:r>
      <w:r w:rsidRPr="00232E5E">
        <w:rPr>
          <w:rFonts w:eastAsia="Geo" w:cs="Geo"/>
        </w:rPr>
        <w:t>If</w:t>
      </w:r>
      <w:r>
        <w:rPr>
          <w:rFonts w:eastAsia="Geo" w:cs="Geo"/>
        </w:rPr>
        <w:t xml:space="preserve"> a student needs more time to complete an assignment, please see me </w:t>
      </w:r>
      <w:r>
        <w:rPr>
          <w:rFonts w:eastAsia="Geo" w:cs="Geo"/>
          <w:i/>
        </w:rPr>
        <w:t>before</w:t>
      </w:r>
      <w:r>
        <w:rPr>
          <w:rFonts w:eastAsia="Geo" w:cs="Geo"/>
        </w:rPr>
        <w:t xml:space="preserve"> it is late!  Late homework receives a PSR score of “1” unless</w:t>
      </w:r>
      <w:r>
        <w:t xml:space="preserve"> otherwise arranged with me or unforeseeable circumstances prevent completion</w:t>
      </w:r>
      <w:r w:rsidR="00305643">
        <w:rPr>
          <w:rFonts w:eastAsia="Geo" w:cs="Geo"/>
        </w:rPr>
        <w:t>.</w:t>
      </w:r>
      <w:r>
        <w:rPr>
          <w:rFonts w:eastAsia="Geo" w:cs="Geo"/>
        </w:rPr>
        <w:t xml:space="preserve">  Remember, homework is an opportunity for you to practice your skills and knowledge, make mistakes, and</w:t>
      </w:r>
      <w:r w:rsidR="00305643">
        <w:rPr>
          <w:rFonts w:eastAsia="Geo" w:cs="Geo"/>
        </w:rPr>
        <w:t xml:space="preserve"> learn on your own. Late work will be accepted until the end of the unit.</w:t>
      </w:r>
    </w:p>
    <w:p w14:paraId="34735FEC" w14:textId="77777777" w:rsidR="00435B28" w:rsidRDefault="00435B28" w:rsidP="00435B28">
      <w:pPr>
        <w:rPr>
          <w:rFonts w:eastAsia="Verdana" w:cs="Verdana"/>
          <w:u w:val="single"/>
        </w:rPr>
      </w:pPr>
    </w:p>
    <w:p w14:paraId="4933A033" w14:textId="77777777" w:rsidR="00435B28" w:rsidRPr="00CE2157" w:rsidRDefault="00435B28" w:rsidP="00435B28">
      <w:pPr>
        <w:pBdr>
          <w:top w:val="single" w:sz="4" w:space="1" w:color="auto"/>
          <w:left w:val="single" w:sz="4" w:space="4" w:color="auto"/>
          <w:bottom w:val="single" w:sz="4" w:space="1" w:color="auto"/>
          <w:right w:val="single" w:sz="4" w:space="4" w:color="auto"/>
        </w:pBdr>
        <w:jc w:val="center"/>
        <w:rPr>
          <w:rFonts w:eastAsia="Verdana" w:cs="Verdana"/>
          <w:b/>
        </w:rPr>
      </w:pPr>
      <w:r>
        <w:rPr>
          <w:rFonts w:eastAsia="Verdana" w:cs="Verdana"/>
          <w:b/>
        </w:rPr>
        <w:t>Personal and Social Responsibility Scoring</w:t>
      </w:r>
      <w:r w:rsidRPr="00CE2157">
        <w:rPr>
          <w:rFonts w:eastAsia="Verdana" w:cs="Verdana"/>
          <w:b/>
        </w:rPr>
        <w:t xml:space="preserve"> Rubric</w:t>
      </w:r>
    </w:p>
    <w:p w14:paraId="5C959898" w14:textId="77777777" w:rsidR="00435B28" w:rsidRPr="00CE2157" w:rsidRDefault="00435B28" w:rsidP="00435B28">
      <w:pPr>
        <w:pBdr>
          <w:top w:val="single" w:sz="4" w:space="1" w:color="auto"/>
          <w:left w:val="single" w:sz="4" w:space="4" w:color="auto"/>
          <w:bottom w:val="single" w:sz="4" w:space="1" w:color="auto"/>
          <w:right w:val="single" w:sz="4" w:space="4" w:color="auto"/>
        </w:pBdr>
        <w:ind w:left="360" w:hanging="360"/>
        <w:rPr>
          <w:rFonts w:eastAsia="Verdana" w:cs="Verdana"/>
        </w:rPr>
      </w:pPr>
      <w:r w:rsidRPr="00CE2157">
        <w:rPr>
          <w:rFonts w:eastAsia="Verdana" w:cs="Verdana"/>
        </w:rPr>
        <w:t>4 = Student goes above a</w:t>
      </w:r>
      <w:r>
        <w:rPr>
          <w:rFonts w:eastAsia="Verdana" w:cs="Verdana"/>
        </w:rPr>
        <w:t>nd beyond what is required or taught in the classroom (for example:</w:t>
      </w:r>
      <w:r w:rsidRPr="00CE2157">
        <w:rPr>
          <w:rFonts w:eastAsia="Verdana" w:cs="Verdana"/>
        </w:rPr>
        <w:t xml:space="preserve"> applying learning to the real world and/or demonstrating beyond grade level proficiency by completing</w:t>
      </w:r>
      <w:r>
        <w:rPr>
          <w:rFonts w:eastAsia="Verdana" w:cs="Verdana"/>
        </w:rPr>
        <w:t xml:space="preserve"> optional assignments/projects)</w:t>
      </w:r>
    </w:p>
    <w:p w14:paraId="720BF7C7" w14:textId="77777777" w:rsidR="00435B28" w:rsidRPr="00CE2157" w:rsidRDefault="00435B28" w:rsidP="00435B28">
      <w:pPr>
        <w:pBdr>
          <w:top w:val="single" w:sz="4" w:space="1" w:color="auto"/>
          <w:left w:val="single" w:sz="4" w:space="4" w:color="auto"/>
          <w:bottom w:val="single" w:sz="4" w:space="1" w:color="auto"/>
          <w:right w:val="single" w:sz="4" w:space="4" w:color="auto"/>
        </w:pBdr>
        <w:ind w:left="360" w:hanging="360"/>
        <w:rPr>
          <w:rFonts w:eastAsia="Verdana" w:cs="Verdana"/>
        </w:rPr>
      </w:pPr>
      <w:r>
        <w:rPr>
          <w:rFonts w:eastAsia="Verdana" w:cs="Verdana"/>
        </w:rPr>
        <w:t>3 = All work is neat, complete and largely correct.  Student demonstrates effective effort and participation.</w:t>
      </w:r>
    </w:p>
    <w:p w14:paraId="502D7119" w14:textId="77777777" w:rsidR="00435B28" w:rsidRPr="00CE2157" w:rsidRDefault="00435B28" w:rsidP="00435B28">
      <w:pPr>
        <w:pBdr>
          <w:top w:val="single" w:sz="4" w:space="1" w:color="auto"/>
          <w:left w:val="single" w:sz="4" w:space="4" w:color="auto"/>
          <w:bottom w:val="single" w:sz="4" w:space="1" w:color="auto"/>
          <w:right w:val="single" w:sz="4" w:space="4" w:color="auto"/>
        </w:pBdr>
        <w:rPr>
          <w:rFonts w:eastAsia="Verdana" w:cs="Verdana"/>
        </w:rPr>
      </w:pPr>
      <w:r w:rsidRPr="00CE2157">
        <w:rPr>
          <w:rFonts w:eastAsia="Verdana" w:cs="Verdana"/>
        </w:rPr>
        <w:t>2 = Som</w:t>
      </w:r>
      <w:r>
        <w:rPr>
          <w:rFonts w:eastAsia="Verdana" w:cs="Verdana"/>
        </w:rPr>
        <w:t>e effective effort demonstrated.  Work or participation may be inconsistent or incomplete.</w:t>
      </w:r>
    </w:p>
    <w:p w14:paraId="7A58A3D2" w14:textId="77777777" w:rsidR="00435B28" w:rsidRPr="00CE2157" w:rsidRDefault="00435B28" w:rsidP="00435B28">
      <w:pPr>
        <w:pBdr>
          <w:top w:val="single" w:sz="4" w:space="1" w:color="auto"/>
          <w:left w:val="single" w:sz="4" w:space="4" w:color="auto"/>
          <w:bottom w:val="single" w:sz="4" w:space="1" w:color="auto"/>
          <w:right w:val="single" w:sz="4" w:space="4" w:color="auto"/>
        </w:pBdr>
        <w:rPr>
          <w:rFonts w:eastAsia="Verdana" w:cs="Verdana"/>
        </w:rPr>
      </w:pPr>
      <w:r w:rsidRPr="00CE2157">
        <w:rPr>
          <w:rFonts w:eastAsia="Verdana" w:cs="Verdana"/>
        </w:rPr>
        <w:t xml:space="preserve">1 = </w:t>
      </w:r>
      <w:r>
        <w:rPr>
          <w:rFonts w:eastAsia="Verdana" w:cs="Verdana"/>
        </w:rPr>
        <w:t xml:space="preserve">Minimal </w:t>
      </w:r>
      <w:r w:rsidRPr="00CE2157">
        <w:rPr>
          <w:rFonts w:eastAsia="Verdana" w:cs="Verdana"/>
        </w:rPr>
        <w:t>effort</w:t>
      </w:r>
      <w:r>
        <w:rPr>
          <w:rFonts w:eastAsia="Verdana" w:cs="Verdana"/>
        </w:rPr>
        <w:t xml:space="preserve"> or participation</w:t>
      </w:r>
      <w:r w:rsidRPr="00CE2157">
        <w:rPr>
          <w:rFonts w:eastAsia="Verdana" w:cs="Verdana"/>
        </w:rPr>
        <w:t xml:space="preserve"> is demonstrated. </w:t>
      </w:r>
    </w:p>
    <w:p w14:paraId="3591A407" w14:textId="77777777" w:rsidR="00435B28" w:rsidRPr="00CE2157" w:rsidRDefault="00435B28" w:rsidP="00435B28">
      <w:pPr>
        <w:rPr>
          <w:rFonts w:eastAsia="Comic Sans MS" w:cs="Comic Sans MS"/>
          <w:u w:val="single"/>
        </w:rPr>
      </w:pPr>
    </w:p>
    <w:p w14:paraId="2F4E7A62" w14:textId="77777777" w:rsidR="00435B28" w:rsidRPr="00CE2157" w:rsidRDefault="00435B28" w:rsidP="00435B28">
      <w:pPr>
        <w:pBdr>
          <w:top w:val="single" w:sz="4" w:space="1" w:color="auto"/>
          <w:left w:val="single" w:sz="4" w:space="4" w:color="auto"/>
          <w:bottom w:val="single" w:sz="4" w:space="1" w:color="auto"/>
          <w:right w:val="single" w:sz="4" w:space="4" w:color="auto"/>
        </w:pBdr>
        <w:jc w:val="center"/>
        <w:rPr>
          <w:rFonts w:eastAsia="Comic Sans MS" w:cs="Comic Sans MS"/>
          <w:b/>
        </w:rPr>
      </w:pPr>
      <w:r w:rsidRPr="00CE2157">
        <w:rPr>
          <w:rFonts w:eastAsia="Comic Sans MS" w:cs="Comic Sans MS"/>
          <w:b/>
        </w:rPr>
        <w:t>General Learning Rubric</w:t>
      </w:r>
    </w:p>
    <w:p w14:paraId="70B9D345" w14:textId="77777777" w:rsidR="00435B28" w:rsidRPr="00CE2157" w:rsidRDefault="00435B28" w:rsidP="00435B28">
      <w:pPr>
        <w:pBdr>
          <w:top w:val="single" w:sz="4" w:space="1" w:color="auto"/>
          <w:left w:val="single" w:sz="4" w:space="4" w:color="auto"/>
          <w:bottom w:val="single" w:sz="4" w:space="1" w:color="auto"/>
          <w:right w:val="single" w:sz="4" w:space="4" w:color="auto"/>
        </w:pBdr>
        <w:ind w:left="360" w:hanging="360"/>
        <w:rPr>
          <w:rFonts w:eastAsia="Comic Sans MS" w:cs="Comic Sans MS"/>
          <w:szCs w:val="22"/>
        </w:rPr>
      </w:pPr>
      <w:r w:rsidRPr="00CE2157">
        <w:rPr>
          <w:rFonts w:eastAsia="Comic Sans MS" w:cs="Comic Sans MS"/>
          <w:szCs w:val="22"/>
        </w:rPr>
        <w:t xml:space="preserve">4 = In addition to level 3, in-depth inferences and applications (real world!) that go </w:t>
      </w:r>
      <w:r w:rsidRPr="00CE2157">
        <w:rPr>
          <w:rFonts w:eastAsia="Comic Sans MS" w:cs="Comic Sans MS"/>
          <w:i/>
          <w:iCs/>
          <w:szCs w:val="22"/>
        </w:rPr>
        <w:t>beyond</w:t>
      </w:r>
      <w:r w:rsidRPr="00CE2157">
        <w:rPr>
          <w:rFonts w:eastAsia="Comic Sans MS" w:cs="Comic Sans MS"/>
          <w:szCs w:val="22"/>
        </w:rPr>
        <w:t xml:space="preserve"> what was explicitly taught </w:t>
      </w:r>
      <w:r>
        <w:rPr>
          <w:rFonts w:eastAsia="Comic Sans MS" w:cs="Comic Sans MS"/>
          <w:szCs w:val="22"/>
        </w:rPr>
        <w:t>or</w:t>
      </w:r>
      <w:r w:rsidRPr="00CE2157">
        <w:rPr>
          <w:rFonts w:eastAsia="Comic Sans MS" w:cs="Comic Sans MS"/>
          <w:szCs w:val="22"/>
        </w:rPr>
        <w:t xml:space="preserve"> demonstrated.</w:t>
      </w:r>
    </w:p>
    <w:p w14:paraId="23EAFDD2" w14:textId="77777777" w:rsidR="00435B28" w:rsidRPr="00CE2157" w:rsidRDefault="00435B28" w:rsidP="00435B28">
      <w:pPr>
        <w:pBdr>
          <w:top w:val="single" w:sz="4" w:space="1" w:color="auto"/>
          <w:left w:val="single" w:sz="4" w:space="4" w:color="auto"/>
          <w:bottom w:val="single" w:sz="4" w:space="1" w:color="auto"/>
          <w:right w:val="single" w:sz="4" w:space="4" w:color="auto"/>
        </w:pBdr>
        <w:ind w:left="360" w:hanging="360"/>
        <w:rPr>
          <w:rFonts w:eastAsia="Comic Sans MS" w:cs="Comic Sans MS"/>
          <w:szCs w:val="22"/>
        </w:rPr>
      </w:pPr>
      <w:r w:rsidRPr="00CE2157">
        <w:rPr>
          <w:rFonts w:eastAsia="Comic Sans MS" w:cs="Comic Sans MS"/>
          <w:szCs w:val="22"/>
        </w:rPr>
        <w:t xml:space="preserve">3 = Student </w:t>
      </w:r>
      <w:r>
        <w:rPr>
          <w:rFonts w:eastAsia="Comic Sans MS" w:cs="Comic Sans MS"/>
          <w:szCs w:val="22"/>
        </w:rPr>
        <w:t>consistently</w:t>
      </w:r>
      <w:r w:rsidRPr="00CE2157">
        <w:rPr>
          <w:rFonts w:eastAsia="Comic Sans MS" w:cs="Comic Sans MS"/>
          <w:szCs w:val="22"/>
        </w:rPr>
        <w:t xml:space="preserve"> demonstrates all aspects of the CFSD Benchmark and shows mastery of the learning taught in class.  </w:t>
      </w:r>
      <w:r>
        <w:rPr>
          <w:rFonts w:eastAsia="Comic Sans MS" w:cs="Comic Sans MS"/>
          <w:szCs w:val="22"/>
        </w:rPr>
        <w:t>Minor errors</w:t>
      </w:r>
      <w:r w:rsidRPr="00CE2157">
        <w:rPr>
          <w:rFonts w:eastAsia="Comic Sans MS" w:cs="Comic Sans MS"/>
          <w:szCs w:val="22"/>
        </w:rPr>
        <w:t xml:space="preserve"> or omissions</w:t>
      </w:r>
      <w:r>
        <w:rPr>
          <w:rFonts w:eastAsia="Comic Sans MS" w:cs="Comic Sans MS"/>
          <w:szCs w:val="22"/>
        </w:rPr>
        <w:t xml:space="preserve"> may exist</w:t>
      </w:r>
      <w:r w:rsidRPr="00CE2157">
        <w:rPr>
          <w:rFonts w:eastAsia="Comic Sans MS" w:cs="Comic Sans MS"/>
          <w:szCs w:val="22"/>
        </w:rPr>
        <w:t>.</w:t>
      </w:r>
    </w:p>
    <w:p w14:paraId="09182F98" w14:textId="77777777" w:rsidR="00435B28" w:rsidRPr="00CE2157" w:rsidRDefault="00435B28" w:rsidP="00435B28">
      <w:pPr>
        <w:pBdr>
          <w:top w:val="single" w:sz="4" w:space="1" w:color="auto"/>
          <w:left w:val="single" w:sz="4" w:space="4" w:color="auto"/>
          <w:bottom w:val="single" w:sz="4" w:space="1" w:color="auto"/>
          <w:right w:val="single" w:sz="4" w:space="4" w:color="auto"/>
        </w:pBdr>
        <w:ind w:left="360" w:hanging="360"/>
        <w:rPr>
          <w:rFonts w:eastAsia="Comic Sans MS" w:cs="Comic Sans MS"/>
          <w:szCs w:val="22"/>
        </w:rPr>
      </w:pPr>
      <w:r w:rsidRPr="00CE2157">
        <w:rPr>
          <w:rFonts w:eastAsia="Comic Sans MS" w:cs="Comic Sans MS"/>
          <w:szCs w:val="22"/>
        </w:rPr>
        <w:t xml:space="preserve">2 = Student exhibits understanding of the </w:t>
      </w:r>
      <w:r>
        <w:rPr>
          <w:rFonts w:eastAsia="Comic Sans MS" w:cs="Comic Sans MS"/>
          <w:szCs w:val="22"/>
        </w:rPr>
        <w:t xml:space="preserve">basic, </w:t>
      </w:r>
      <w:r w:rsidRPr="00CE2157">
        <w:rPr>
          <w:rFonts w:eastAsia="Comic Sans MS" w:cs="Comic Sans MS"/>
          <w:szCs w:val="22"/>
        </w:rPr>
        <w:t>simpler details/processes of the topic.</w:t>
      </w:r>
      <w:r>
        <w:rPr>
          <w:rFonts w:eastAsia="Comic Sans MS" w:cs="Comic Sans MS"/>
          <w:szCs w:val="22"/>
        </w:rPr>
        <w:t xml:space="preserve"> </w:t>
      </w:r>
      <w:r w:rsidRPr="00CE2157">
        <w:rPr>
          <w:rFonts w:eastAsia="Comic Sans MS" w:cs="Comic Sans MS"/>
          <w:szCs w:val="22"/>
        </w:rPr>
        <w:t xml:space="preserve"> There are major errors or omissions regarding the more complex processes.</w:t>
      </w:r>
    </w:p>
    <w:p w14:paraId="7FE68693" w14:textId="77777777" w:rsidR="00435B28" w:rsidRDefault="00435B28" w:rsidP="00435B28">
      <w:pPr>
        <w:pBdr>
          <w:top w:val="single" w:sz="4" w:space="1" w:color="auto"/>
          <w:left w:val="single" w:sz="4" w:space="4" w:color="auto"/>
          <w:bottom w:val="single" w:sz="4" w:space="1" w:color="auto"/>
          <w:right w:val="single" w:sz="4" w:space="4" w:color="auto"/>
        </w:pBdr>
        <w:ind w:left="360" w:hanging="360"/>
        <w:rPr>
          <w:rFonts w:eastAsia="Comic Sans MS" w:cs="Comic Sans MS"/>
          <w:szCs w:val="22"/>
        </w:rPr>
      </w:pPr>
      <w:r w:rsidRPr="00CE2157">
        <w:rPr>
          <w:rFonts w:eastAsia="Comic Sans MS" w:cs="Comic Sans MS"/>
          <w:szCs w:val="22"/>
        </w:rPr>
        <w:t xml:space="preserve">1 = With help, </w:t>
      </w:r>
      <w:r>
        <w:rPr>
          <w:rFonts w:eastAsia="Comic Sans MS" w:cs="Comic Sans MS"/>
          <w:szCs w:val="22"/>
        </w:rPr>
        <w:t xml:space="preserve">only </w:t>
      </w:r>
      <w:r w:rsidRPr="00CE2157">
        <w:rPr>
          <w:rFonts w:eastAsia="Comic Sans MS" w:cs="Comic Sans MS"/>
          <w:szCs w:val="22"/>
        </w:rPr>
        <w:t>a partial understanding of t</w:t>
      </w:r>
      <w:r>
        <w:rPr>
          <w:rFonts w:eastAsia="Comic Sans MS" w:cs="Comic Sans MS"/>
          <w:szCs w:val="22"/>
        </w:rPr>
        <w:t>he simpler details/processes;</w:t>
      </w:r>
      <w:r w:rsidRPr="00CE2157">
        <w:rPr>
          <w:rFonts w:eastAsia="Comic Sans MS" w:cs="Comic Sans MS"/>
          <w:szCs w:val="22"/>
        </w:rPr>
        <w:t xml:space="preserve"> </w:t>
      </w:r>
      <w:r>
        <w:rPr>
          <w:rFonts w:eastAsia="Comic Sans MS" w:cs="Comic Sans MS"/>
          <w:szCs w:val="22"/>
        </w:rPr>
        <w:t>many</w:t>
      </w:r>
      <w:r w:rsidRPr="00CE2157">
        <w:rPr>
          <w:rFonts w:eastAsia="Comic Sans MS" w:cs="Comic Sans MS"/>
          <w:szCs w:val="22"/>
        </w:rPr>
        <w:t xml:space="preserve"> of the more complex ideas/processes are </w:t>
      </w:r>
      <w:r>
        <w:rPr>
          <w:rFonts w:eastAsia="Comic Sans MS" w:cs="Comic Sans MS"/>
          <w:szCs w:val="22"/>
        </w:rPr>
        <w:t xml:space="preserve">not </w:t>
      </w:r>
      <w:r w:rsidRPr="00CE2157">
        <w:rPr>
          <w:rFonts w:eastAsia="Comic Sans MS" w:cs="Comic Sans MS"/>
          <w:szCs w:val="22"/>
        </w:rPr>
        <w:t>demonstrated.</w:t>
      </w:r>
    </w:p>
    <w:p w14:paraId="49C5A39F" w14:textId="195811FE" w:rsidR="00435B28" w:rsidRDefault="00D86CF7" w:rsidP="00435B28">
      <w:pPr>
        <w:rPr>
          <w:rFonts w:eastAsia="Comic Sans MS" w:cs="Comic Sans MS"/>
          <w:szCs w:val="22"/>
        </w:rPr>
      </w:pPr>
      <w:r>
        <w:rPr>
          <w:rFonts w:eastAsia="Comic Sans MS" w:cs="Comic Sans MS"/>
          <w:b/>
          <w:noProof/>
          <w:szCs w:val="22"/>
        </w:rPr>
        <mc:AlternateContent>
          <mc:Choice Requires="wps">
            <w:drawing>
              <wp:anchor distT="0" distB="0" distL="114300" distR="114300" simplePos="0" relativeHeight="251661312" behindDoc="0" locked="0" layoutInCell="1" allowOverlap="1" wp14:anchorId="232847E7" wp14:editId="650E790D">
                <wp:simplePos x="0" y="0"/>
                <wp:positionH relativeFrom="column">
                  <wp:posOffset>-137160</wp:posOffset>
                </wp:positionH>
                <wp:positionV relativeFrom="paragraph">
                  <wp:posOffset>148590</wp:posOffset>
                </wp:positionV>
                <wp:extent cx="7086600" cy="571500"/>
                <wp:effectExtent l="0" t="0" r="25400"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D054A" id="Rectangle 1" o:spid="_x0000_s1026" style="position:absolute;margin-left:-10.8pt;margin-top:11.7pt;width:55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" filled="f"/>
            </w:pict>
          </mc:Fallback>
        </mc:AlternateContent>
      </w:r>
    </w:p>
    <w:p w14:paraId="3E22EC18" w14:textId="4FE82ECB" w:rsidR="00435B28" w:rsidRPr="00CE3E37" w:rsidRDefault="00435B28" w:rsidP="00435B28">
      <w:pPr>
        <w:jc w:val="center"/>
        <w:rPr>
          <w:rFonts w:eastAsia="Comic Sans MS" w:cs="Comic Sans MS"/>
          <w:b/>
          <w:szCs w:val="22"/>
        </w:rPr>
        <w:sectPr w:rsidR="00435B28" w:rsidRPr="00CE3E37" w:rsidSect="00CE3E37">
          <w:type w:val="continuous"/>
          <w:pgSz w:w="12240" w:h="15840" w:code="1"/>
          <w:pgMar w:top="864" w:right="720" w:bottom="720" w:left="720" w:header="706" w:footer="706" w:gutter="0"/>
          <w:cols w:space="708"/>
          <w:docGrid w:linePitch="360"/>
        </w:sectPr>
      </w:pPr>
      <w:r>
        <w:rPr>
          <w:rFonts w:eastAsia="Comic Sans MS" w:cs="Comic Sans MS"/>
          <w:b/>
          <w:szCs w:val="22"/>
        </w:rPr>
        <w:t xml:space="preserve">Other </w:t>
      </w:r>
      <w:proofErr w:type="spellStart"/>
      <w:r>
        <w:rPr>
          <w:rFonts w:eastAsia="Comic Sans MS" w:cs="Comic Sans MS"/>
          <w:b/>
          <w:szCs w:val="22"/>
        </w:rPr>
        <w:t>StudentVUE</w:t>
      </w:r>
      <w:proofErr w:type="spellEnd"/>
      <w:r w:rsidRPr="00CE2157">
        <w:rPr>
          <w:rFonts w:eastAsia="Comic Sans MS" w:cs="Comic Sans MS"/>
          <w:b/>
          <w:szCs w:val="22"/>
        </w:rPr>
        <w:t xml:space="preserve"> Codes</w:t>
      </w:r>
    </w:p>
    <w:p w14:paraId="3BB51DCB" w14:textId="2622038A" w:rsidR="00435B28" w:rsidRDefault="00435B28" w:rsidP="00435B28">
      <w:pPr>
        <w:rPr>
          <w:rFonts w:eastAsia="Comic Sans MS" w:cs="Comic Sans MS"/>
          <w:szCs w:val="22"/>
        </w:rPr>
      </w:pPr>
      <w:r>
        <w:rPr>
          <w:rFonts w:eastAsia="Comic Sans MS" w:cs="Comic Sans MS"/>
          <w:szCs w:val="22"/>
        </w:rPr>
        <w:t>N</w:t>
      </w:r>
      <w:r w:rsidRPr="00CE2157">
        <w:rPr>
          <w:rFonts w:eastAsia="Comic Sans MS" w:cs="Comic Sans MS"/>
          <w:szCs w:val="22"/>
        </w:rPr>
        <w:t xml:space="preserve"> = </w:t>
      </w:r>
      <w:r>
        <w:rPr>
          <w:rFonts w:eastAsia="Comic Sans MS" w:cs="Comic Sans MS"/>
          <w:szCs w:val="22"/>
        </w:rPr>
        <w:t>No Evidence of Understanding</w:t>
      </w:r>
      <w:r w:rsidRPr="00CE2157">
        <w:rPr>
          <w:rFonts w:eastAsia="Comic Sans MS" w:cs="Comic Sans MS"/>
          <w:szCs w:val="22"/>
        </w:rPr>
        <w:t>/Missing</w:t>
      </w:r>
    </w:p>
    <w:p w14:paraId="2E44C239" w14:textId="34496AD8" w:rsidR="00435B28" w:rsidRPr="00CE2157" w:rsidRDefault="00435B28" w:rsidP="00435B28">
      <w:pPr>
        <w:rPr>
          <w:rFonts w:eastAsia="Comic Sans MS" w:cs="Comic Sans MS"/>
          <w:szCs w:val="22"/>
        </w:rPr>
      </w:pPr>
    </w:p>
    <w:p w14:paraId="1EDBD781" w14:textId="77777777" w:rsidR="00435B28" w:rsidRPr="00CE2157" w:rsidRDefault="00435B28" w:rsidP="00435B28">
      <w:pPr>
        <w:rPr>
          <w:rFonts w:eastAsia="Comic Sans MS" w:cs="Comic Sans MS"/>
          <w:szCs w:val="22"/>
        </w:rPr>
      </w:pPr>
      <w:r w:rsidRPr="00CE2157">
        <w:rPr>
          <w:rFonts w:eastAsia="Comic Sans MS" w:cs="Comic Sans MS"/>
          <w:szCs w:val="22"/>
        </w:rPr>
        <w:t>X = Excused</w:t>
      </w:r>
    </w:p>
    <w:p w14:paraId="2C5CC313" w14:textId="213A2834" w:rsidR="00435B28" w:rsidRPr="00435B28" w:rsidRDefault="00435B28" w:rsidP="00435B28">
      <w:pPr>
        <w:rPr>
          <w:rFonts w:eastAsia="Comic Sans MS" w:cs="Comic Sans MS"/>
          <w:szCs w:val="22"/>
        </w:rPr>
        <w:sectPr w:rsidR="00435B28" w:rsidRPr="00435B28" w:rsidSect="00CE3E37">
          <w:type w:val="continuous"/>
          <w:pgSz w:w="12240" w:h="15840"/>
          <w:pgMar w:top="864" w:right="720" w:bottom="720" w:left="720" w:header="708" w:footer="708" w:gutter="0"/>
          <w:cols w:num="2" w:space="708"/>
          <w:docGrid w:linePitch="360"/>
        </w:sectPr>
      </w:pPr>
      <w:r w:rsidRPr="00CE2157">
        <w:rPr>
          <w:rFonts w:eastAsia="Comic Sans MS" w:cs="Comic Sans MS"/>
          <w:szCs w:val="22"/>
        </w:rPr>
        <w:t>R= Received,</w:t>
      </w:r>
      <w:r w:rsidR="00D86CF7">
        <w:rPr>
          <w:rFonts w:eastAsia="Comic Sans MS" w:cs="Comic Sans MS"/>
          <w:szCs w:val="22"/>
        </w:rPr>
        <w:t xml:space="preserve"> pending grade</w:t>
      </w:r>
    </w:p>
    <w:p w14:paraId="6731FA6A" w14:textId="53ACF225" w:rsidR="00435B28" w:rsidRPr="00245DBE" w:rsidRDefault="00435B28" w:rsidP="00F8564D"/>
    <w:p w14:paraId="011ECB5A" w14:textId="2E51E9D7" w:rsidR="00F8564D" w:rsidRDefault="00F8564D" w:rsidP="00F8564D">
      <w:pPr>
        <w:rPr>
          <w:sz w:val="22"/>
          <w:szCs w:val="16"/>
        </w:rPr>
      </w:pPr>
    </w:p>
    <w:p w14:paraId="548BF7B3" w14:textId="1811E36C" w:rsidR="006E3B01" w:rsidRPr="00D06C5A" w:rsidRDefault="00435B28" w:rsidP="006E3B01">
      <w:pPr>
        <w:shd w:val="clear" w:color="auto" w:fill="FFFFFF"/>
        <w:rPr>
          <w:rFonts w:ascii="Arial" w:hAnsi="Arial" w:cs="Arial"/>
          <w:color w:val="000000" w:themeColor="text1"/>
        </w:rPr>
      </w:pPr>
      <w:r w:rsidRPr="00D8476D">
        <w:rPr>
          <w:b/>
          <w:sz w:val="28"/>
          <w:szCs w:val="28"/>
        </w:rPr>
        <w:t>Redo’s/Retakes</w:t>
      </w:r>
      <w:r>
        <w:rPr>
          <w:b/>
          <w:sz w:val="22"/>
          <w:szCs w:val="16"/>
        </w:rPr>
        <w:t xml:space="preserve"> – </w:t>
      </w:r>
      <w:r w:rsidR="006E3B01" w:rsidRPr="00D06C5A">
        <w:rPr>
          <w:rFonts w:ascii="Arial" w:eastAsiaTheme="minorHAnsi" w:hAnsi="Arial" w:cs="Arial"/>
          <w:color w:val="000000" w:themeColor="text1"/>
        </w:rPr>
        <w:t>Our goal at Orange Grove is to have all students achieve mastery at a level 3 or higher for all assessments.  If a student does not achieve mastery at the desired level, they have the option to redo/retake the assessment and a variety of methods may be used to determine their mastery of a concept but will reflect the original standard of the assignment. Students may be required to pursue opportunities such as attending academic assistance, meeting with me during lunch, or submitting missing assignments, in order to ensure they strengthen areas of weakness before they retake assessments.</w:t>
      </w:r>
    </w:p>
    <w:p w14:paraId="18AA77FB" w14:textId="77777777" w:rsidR="006E3B01" w:rsidRPr="00D06C5A" w:rsidRDefault="006E3B01" w:rsidP="006E3B01">
      <w:pPr>
        <w:rPr>
          <w:color w:val="000000" w:themeColor="text1"/>
        </w:rPr>
      </w:pPr>
      <w:bookmarkStart w:id="0" w:name="_GoBack"/>
      <w:bookmarkEnd w:id="0"/>
    </w:p>
    <w:p w14:paraId="0C452231" w14:textId="77777777" w:rsidR="006E3B01" w:rsidRPr="00D06C5A" w:rsidRDefault="006E3B01" w:rsidP="006E3B01">
      <w:pPr>
        <w:shd w:val="clear" w:color="auto" w:fill="FFFFFF"/>
        <w:ind w:left="720"/>
        <w:rPr>
          <w:rFonts w:ascii="Arial" w:eastAsiaTheme="minorHAnsi" w:hAnsi="Arial" w:cs="Arial"/>
          <w:color w:val="000000" w:themeColor="text1"/>
        </w:rPr>
      </w:pPr>
      <w:r w:rsidRPr="00D06C5A">
        <w:rPr>
          <w:rFonts w:ascii="Arial" w:eastAsiaTheme="minorHAnsi" w:hAnsi="Arial" w:cs="Arial"/>
          <w:color w:val="000000" w:themeColor="text1"/>
        </w:rPr>
        <w:t xml:space="preserve"> It is up to the student to schedule make-up times and to ask for help from the teacher.  Makeup and late assignments must be completed and turned in no later than one week after the end the unit the assignment was originally given.</w:t>
      </w:r>
    </w:p>
    <w:p w14:paraId="533D6474" w14:textId="77777777" w:rsidR="006E3B01" w:rsidRPr="00D06C5A" w:rsidRDefault="006E3B01" w:rsidP="006E3B01">
      <w:pPr>
        <w:shd w:val="clear" w:color="auto" w:fill="FFFFFF"/>
        <w:rPr>
          <w:rFonts w:ascii="Arial" w:hAnsi="Arial" w:cs="Arial"/>
          <w:color w:val="000000" w:themeColor="text1"/>
        </w:rPr>
      </w:pPr>
    </w:p>
    <w:p w14:paraId="4BCAE161" w14:textId="19C24926" w:rsidR="009C7D7F" w:rsidRPr="00D06C5A" w:rsidRDefault="009C7D7F" w:rsidP="006E3B01">
      <w:pPr>
        <w:tabs>
          <w:tab w:val="num" w:pos="720"/>
        </w:tabs>
        <w:ind w:left="720"/>
        <w:rPr>
          <w:rFonts w:eastAsia="Geo" w:cs="Geo"/>
          <w:color w:val="000000" w:themeColor="text1"/>
        </w:rPr>
      </w:pPr>
    </w:p>
    <w:p w14:paraId="1EA2CF94" w14:textId="63764891" w:rsidR="00435B28" w:rsidRDefault="00435B28" w:rsidP="00F8564D">
      <w:pPr>
        <w:rPr>
          <w:b/>
          <w:sz w:val="22"/>
          <w:szCs w:val="16"/>
        </w:rPr>
      </w:pPr>
    </w:p>
    <w:p w14:paraId="3376ED3A" w14:textId="56B56E33" w:rsidR="00435B28" w:rsidRPr="00435B28" w:rsidRDefault="00435B28" w:rsidP="00F8564D">
      <w:pPr>
        <w:rPr>
          <w:b/>
          <w:sz w:val="22"/>
          <w:szCs w:val="16"/>
        </w:rPr>
      </w:pPr>
    </w:p>
    <w:p w14:paraId="156BD985" w14:textId="7CE8F90F" w:rsidR="00F8564D" w:rsidRPr="00904096" w:rsidRDefault="00F8564D" w:rsidP="00F8564D">
      <w:pPr>
        <w:jc w:val="center"/>
        <w:rPr>
          <w:b/>
          <w:i/>
          <w:sz w:val="36"/>
        </w:rPr>
      </w:pPr>
      <w:r w:rsidRPr="00904096">
        <w:rPr>
          <w:b/>
          <w:i/>
          <w:sz w:val="36"/>
        </w:rPr>
        <w:t>We are all Life Long Learners.</w:t>
      </w:r>
    </w:p>
    <w:p w14:paraId="277D5386" w14:textId="639909E5" w:rsidR="00952E1A" w:rsidRPr="00140FFE" w:rsidRDefault="00F8564D" w:rsidP="00140FFE">
      <w:pPr>
        <w:jc w:val="center"/>
        <w:rPr>
          <w:i/>
          <w:sz w:val="36"/>
        </w:rPr>
      </w:pPr>
      <w:r w:rsidRPr="00904096">
        <w:rPr>
          <w:b/>
          <w:i/>
          <w:sz w:val="36"/>
        </w:rPr>
        <w:t>I’m looking forward to a great year of scientific discovery together</w:t>
      </w:r>
      <w:r>
        <w:rPr>
          <w:b/>
          <w:i/>
          <w:sz w:val="36"/>
        </w:rPr>
        <w:t>!</w:t>
      </w:r>
    </w:p>
    <w:sectPr w:rsidR="00952E1A" w:rsidRPr="00140FFE" w:rsidSect="0057040E">
      <w:headerReference w:type="first" r:id="rId8"/>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6932A" w14:textId="77777777" w:rsidR="00AA47CB" w:rsidRDefault="00AA47CB">
      <w:r>
        <w:separator/>
      </w:r>
    </w:p>
  </w:endnote>
  <w:endnote w:type="continuationSeparator" w:id="0">
    <w:p w14:paraId="0D074122" w14:textId="77777777" w:rsidR="00AA47CB" w:rsidRDefault="00AA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yriad Roman">
    <w:altName w:val="Cambria"/>
    <w:panose1 w:val="00000000000000000000"/>
    <w:charset w:val="00"/>
    <w:family w:val="swiss"/>
    <w:notTrueType/>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Geo">
    <w:altName w:val="Cambria"/>
    <w:charset w:val="00"/>
    <w:family w:val="auto"/>
    <w:pitch w:val="default"/>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E54E3" w14:textId="77777777" w:rsidR="00AA47CB" w:rsidRDefault="00AA47CB">
      <w:r>
        <w:separator/>
      </w:r>
    </w:p>
  </w:footnote>
  <w:footnote w:type="continuationSeparator" w:id="0">
    <w:p w14:paraId="561D0B82" w14:textId="77777777" w:rsidR="00AA47CB" w:rsidRDefault="00AA47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7DE1" w14:textId="77777777" w:rsidR="008C5B49" w:rsidRDefault="00140FFE">
    <w:pPr>
      <w:pStyle w:val="Header"/>
    </w:pPr>
    <w:r>
      <w:t>CLASS SET: PLEASE LEAVE AT THE APPROPRIATE PLACE AT THE END OF THE LESSON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63D2E2E6">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192064E6">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3F168572">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10447CCC">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AE5B00">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A99671BA">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7256D296">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3C42320A">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12A00638">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nsid w:val="170C5AB6"/>
    <w:multiLevelType w:val="hybridMultilevel"/>
    <w:tmpl w:val="89341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B3758"/>
    <w:multiLevelType w:val="hybridMultilevel"/>
    <w:tmpl w:val="BEDA336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21C53B7"/>
    <w:multiLevelType w:val="hybridMultilevel"/>
    <w:tmpl w:val="BA389A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B276E"/>
    <w:multiLevelType w:val="hybridMultilevel"/>
    <w:tmpl w:val="DA72FCE4"/>
    <w:lvl w:ilvl="0" w:tplc="E5D84A00">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A0F54"/>
    <w:multiLevelType w:val="hybridMultilevel"/>
    <w:tmpl w:val="66DC953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51A6C"/>
    <w:multiLevelType w:val="hybridMultilevel"/>
    <w:tmpl w:val="D4ECE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0D0289"/>
    <w:multiLevelType w:val="hybridMultilevel"/>
    <w:tmpl w:val="EAA08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676F0C"/>
    <w:multiLevelType w:val="hybridMultilevel"/>
    <w:tmpl w:val="C5422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6B37E2"/>
    <w:multiLevelType w:val="hybridMultilevel"/>
    <w:tmpl w:val="2044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D4E39"/>
    <w:multiLevelType w:val="hybridMultilevel"/>
    <w:tmpl w:val="42B0C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2"/>
  </w:num>
  <w:num w:numId="5">
    <w:abstractNumId w:val="1"/>
  </w:num>
  <w:num w:numId="6">
    <w:abstractNumId w:val="6"/>
  </w:num>
  <w:num w:numId="7">
    <w:abstractNumId w:val="3"/>
  </w:num>
  <w:num w:numId="8">
    <w:abstractNumId w:val="4"/>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4D"/>
    <w:rsid w:val="00084FEC"/>
    <w:rsid w:val="00140FFE"/>
    <w:rsid w:val="002C4FB3"/>
    <w:rsid w:val="00305643"/>
    <w:rsid w:val="00380060"/>
    <w:rsid w:val="003F1ACB"/>
    <w:rsid w:val="00435B28"/>
    <w:rsid w:val="004453B6"/>
    <w:rsid w:val="005350F1"/>
    <w:rsid w:val="00566B1E"/>
    <w:rsid w:val="0057040E"/>
    <w:rsid w:val="005C01A6"/>
    <w:rsid w:val="00654153"/>
    <w:rsid w:val="006E3B01"/>
    <w:rsid w:val="00805486"/>
    <w:rsid w:val="009C7D7F"/>
    <w:rsid w:val="009D12F6"/>
    <w:rsid w:val="00AA47CB"/>
    <w:rsid w:val="00AB13CB"/>
    <w:rsid w:val="00BD783F"/>
    <w:rsid w:val="00D06C5A"/>
    <w:rsid w:val="00D8476D"/>
    <w:rsid w:val="00D86CF7"/>
    <w:rsid w:val="00E7747C"/>
    <w:rsid w:val="00EC46D3"/>
    <w:rsid w:val="00F8564D"/>
    <w:rsid w:val="00FA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2E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4D"/>
    <w:rPr>
      <w:rFonts w:ascii="Times New Roman" w:eastAsia="Times New Roman" w:hAnsi="Times New Roman" w:cs="Times New Roman"/>
    </w:rPr>
  </w:style>
  <w:style w:type="paragraph" w:styleId="Heading1">
    <w:name w:val="heading 1"/>
    <w:basedOn w:val="Normal"/>
    <w:next w:val="Normal"/>
    <w:link w:val="Heading1Char"/>
    <w:qFormat/>
    <w:rsid w:val="00F8564D"/>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4D"/>
    <w:pPr>
      <w:ind w:left="720"/>
      <w:contextualSpacing/>
    </w:pPr>
  </w:style>
  <w:style w:type="paragraph" w:styleId="Header">
    <w:name w:val="header"/>
    <w:basedOn w:val="Normal"/>
    <w:link w:val="HeaderChar"/>
    <w:rsid w:val="00F8564D"/>
    <w:pPr>
      <w:tabs>
        <w:tab w:val="center" w:pos="4320"/>
        <w:tab w:val="right" w:pos="8640"/>
      </w:tabs>
    </w:pPr>
  </w:style>
  <w:style w:type="character" w:customStyle="1" w:styleId="HeaderChar">
    <w:name w:val="Header Char"/>
    <w:basedOn w:val="DefaultParagraphFont"/>
    <w:link w:val="Header"/>
    <w:rsid w:val="00F8564D"/>
    <w:rPr>
      <w:rFonts w:ascii="Times New Roman" w:eastAsia="Times New Roman" w:hAnsi="Times New Roman" w:cs="Times New Roman"/>
    </w:rPr>
  </w:style>
  <w:style w:type="character" w:customStyle="1" w:styleId="Heading1Char">
    <w:name w:val="Heading 1 Char"/>
    <w:basedOn w:val="DefaultParagraphFont"/>
    <w:link w:val="Heading1"/>
    <w:rsid w:val="00F8564D"/>
    <w:rPr>
      <w:rFonts w:ascii="Times New Roman" w:eastAsia="Times New Roman" w:hAnsi="Times New Roman" w:cs="Times New Roman"/>
      <w:szCs w:val="20"/>
    </w:rPr>
  </w:style>
  <w:style w:type="paragraph" w:styleId="BodyText">
    <w:name w:val="Body Text"/>
    <w:basedOn w:val="Normal"/>
    <w:link w:val="BodyTextChar"/>
    <w:rsid w:val="00F8564D"/>
    <w:rPr>
      <w:szCs w:val="20"/>
    </w:rPr>
  </w:style>
  <w:style w:type="character" w:customStyle="1" w:styleId="BodyTextChar">
    <w:name w:val="Body Text Char"/>
    <w:basedOn w:val="DefaultParagraphFont"/>
    <w:link w:val="BodyText"/>
    <w:rsid w:val="00F8564D"/>
    <w:rPr>
      <w:rFonts w:ascii="Times New Roman" w:eastAsia="Times New Roman" w:hAnsi="Times New Roman" w:cs="Times New Roman"/>
      <w:szCs w:val="20"/>
    </w:rPr>
  </w:style>
  <w:style w:type="paragraph" w:customStyle="1" w:styleId="Normal1">
    <w:name w:val="Normal1"/>
    <w:rsid w:val="00F8564D"/>
    <w:pPr>
      <w:widowControl w:val="0"/>
      <w:contextualSpacing/>
    </w:pPr>
    <w:rPr>
      <w:rFonts w:ascii="Cambria" w:eastAsia="Cambria" w:hAnsi="Cambria" w:cs="Cambria"/>
      <w:color w:val="000000"/>
      <w:szCs w:val="20"/>
    </w:rPr>
  </w:style>
  <w:style w:type="paragraph" w:styleId="Footer">
    <w:name w:val="footer"/>
    <w:basedOn w:val="Normal"/>
    <w:link w:val="FooterChar"/>
    <w:uiPriority w:val="99"/>
    <w:unhideWhenUsed/>
    <w:rsid w:val="002C4FB3"/>
    <w:pPr>
      <w:tabs>
        <w:tab w:val="center" w:pos="4680"/>
        <w:tab w:val="right" w:pos="9360"/>
      </w:tabs>
    </w:pPr>
  </w:style>
  <w:style w:type="character" w:customStyle="1" w:styleId="FooterChar">
    <w:name w:val="Footer Char"/>
    <w:basedOn w:val="DefaultParagraphFont"/>
    <w:link w:val="Footer"/>
    <w:uiPriority w:val="99"/>
    <w:rsid w:val="002C4F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1513">
      <w:bodyDiv w:val="1"/>
      <w:marLeft w:val="0"/>
      <w:marRight w:val="0"/>
      <w:marTop w:val="0"/>
      <w:marBottom w:val="0"/>
      <w:divBdr>
        <w:top w:val="none" w:sz="0" w:space="0" w:color="auto"/>
        <w:left w:val="none" w:sz="0" w:space="0" w:color="auto"/>
        <w:bottom w:val="none" w:sz="0" w:space="0" w:color="auto"/>
        <w:right w:val="none" w:sz="0" w:space="0" w:color="auto"/>
      </w:divBdr>
      <w:divsChild>
        <w:div w:id="2057048709">
          <w:marLeft w:val="0"/>
          <w:marRight w:val="0"/>
          <w:marTop w:val="30"/>
          <w:marBottom w:val="0"/>
          <w:divBdr>
            <w:top w:val="none" w:sz="0" w:space="0" w:color="auto"/>
            <w:left w:val="none" w:sz="0" w:space="0" w:color="auto"/>
            <w:bottom w:val="none" w:sz="0" w:space="0" w:color="auto"/>
            <w:right w:val="none" w:sz="0" w:space="0" w:color="auto"/>
          </w:divBdr>
        </w:div>
      </w:divsChild>
    </w:div>
    <w:div w:id="553393587">
      <w:bodyDiv w:val="1"/>
      <w:marLeft w:val="0"/>
      <w:marRight w:val="0"/>
      <w:marTop w:val="0"/>
      <w:marBottom w:val="0"/>
      <w:divBdr>
        <w:top w:val="none" w:sz="0" w:space="0" w:color="auto"/>
        <w:left w:val="none" w:sz="0" w:space="0" w:color="auto"/>
        <w:bottom w:val="none" w:sz="0" w:space="0" w:color="auto"/>
        <w:right w:val="none" w:sz="0" w:space="0" w:color="auto"/>
      </w:divBdr>
      <w:divsChild>
        <w:div w:id="3815149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1433</Words>
  <Characters>8171</Characters>
  <Application>Microsoft Macintosh Word</Application>
  <DocSecurity>0</DocSecurity>
  <Lines>68</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//Course Overview: The seventh grade science program emphasizes the skills of sc</vt:lpstr>
    </vt:vector>
  </TitlesOfParts>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Pam  Pyne</cp:lastModifiedBy>
  <cp:revision>10</cp:revision>
  <cp:lastPrinted>2016-08-10T19:23:00Z</cp:lastPrinted>
  <dcterms:created xsi:type="dcterms:W3CDTF">2016-08-10T19:22:00Z</dcterms:created>
  <dcterms:modified xsi:type="dcterms:W3CDTF">2017-08-13T18:05:00Z</dcterms:modified>
</cp:coreProperties>
</file>